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36" w:rsidRPr="003824C9" w:rsidRDefault="004A61B4">
      <w:pPr>
        <w:spacing w:after="0" w:line="408" w:lineRule="auto"/>
        <w:ind w:left="120"/>
        <w:jc w:val="center"/>
        <w:rPr>
          <w:lang w:val="ru-RU"/>
        </w:rPr>
      </w:pPr>
      <w:bookmarkStart w:id="0" w:name="block-11618518"/>
      <w:r w:rsidRPr="003824C9">
        <w:rPr>
          <w:rFonts w:ascii="Times New Roman" w:hAnsi="Times New Roman"/>
          <w:b/>
          <w:color w:val="000000"/>
          <w:sz w:val="28"/>
          <w:lang w:val="ru-RU"/>
        </w:rPr>
        <w:t>МИНИСТЕРСТВО ПРОСВЕЩЕНИЯ РОССИЙСКОЙ ФЕДЕРАЦИИ</w:t>
      </w:r>
    </w:p>
    <w:p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 xml:space="preserve">‌‌‌ </w:t>
      </w:r>
    </w:p>
    <w:p w:rsidR="00AE0A36" w:rsidRDefault="004A61B4">
      <w:pPr>
        <w:spacing w:after="0" w:line="408" w:lineRule="auto"/>
        <w:ind w:left="120"/>
        <w:jc w:val="center"/>
        <w:rPr>
          <w:rFonts w:ascii="Times New Roman" w:hAnsi="Times New Roman"/>
          <w:color w:val="000000"/>
          <w:sz w:val="28"/>
          <w:lang w:val="ru-RU"/>
        </w:rPr>
      </w:pPr>
      <w:r w:rsidRPr="003824C9">
        <w:rPr>
          <w:rFonts w:ascii="Times New Roman" w:hAnsi="Times New Roman"/>
          <w:b/>
          <w:color w:val="000000"/>
          <w:sz w:val="28"/>
          <w:lang w:val="ru-RU"/>
        </w:rPr>
        <w:t>‌‌</w:t>
      </w:r>
      <w:r w:rsidRPr="003824C9">
        <w:rPr>
          <w:rFonts w:ascii="Times New Roman" w:hAnsi="Times New Roman"/>
          <w:color w:val="000000"/>
          <w:sz w:val="28"/>
          <w:lang w:val="ru-RU"/>
        </w:rPr>
        <w:t>​</w:t>
      </w:r>
      <w:r w:rsidR="003824C9">
        <w:rPr>
          <w:rFonts w:ascii="Times New Roman" w:hAnsi="Times New Roman"/>
          <w:color w:val="000000"/>
          <w:sz w:val="28"/>
          <w:lang w:val="ru-RU"/>
        </w:rPr>
        <w:t>Министерство образования Новосибирской области</w:t>
      </w:r>
    </w:p>
    <w:p w:rsidR="003824C9" w:rsidRDefault="003824C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муниципальное бюджетное общеобразовательное учреждение города Новосибирска</w:t>
      </w:r>
    </w:p>
    <w:p w:rsidR="003824C9" w:rsidRPr="003824C9" w:rsidRDefault="003824C9">
      <w:pPr>
        <w:spacing w:after="0" w:line="408" w:lineRule="auto"/>
        <w:ind w:left="120"/>
        <w:jc w:val="center"/>
        <w:rPr>
          <w:lang w:val="ru-RU"/>
        </w:rPr>
      </w:pPr>
      <w:r>
        <w:rPr>
          <w:rFonts w:ascii="Times New Roman" w:hAnsi="Times New Roman"/>
          <w:color w:val="000000"/>
          <w:sz w:val="28"/>
          <w:lang w:val="ru-RU"/>
        </w:rPr>
        <w:t>"Средняя общеобразовательная школа №153"</w:t>
      </w:r>
    </w:p>
    <w:p w:rsidR="00AE0A36" w:rsidRPr="00EE51E2" w:rsidRDefault="004A61B4">
      <w:pPr>
        <w:spacing w:after="0" w:line="408" w:lineRule="auto"/>
        <w:ind w:left="120"/>
        <w:jc w:val="center"/>
        <w:rPr>
          <w:lang w:val="ru-RU"/>
        </w:rPr>
      </w:pPr>
      <w:r w:rsidRPr="00EE51E2">
        <w:rPr>
          <w:rFonts w:ascii="Times New Roman" w:hAnsi="Times New Roman"/>
          <w:color w:val="000000"/>
          <w:sz w:val="28"/>
          <w:lang w:val="ru-RU"/>
        </w:rPr>
        <w:t>МБОУ СОШ № 153</w:t>
      </w:r>
    </w:p>
    <w:p w:rsidR="00AE0A36" w:rsidRPr="00EE51E2" w:rsidRDefault="00AE0A36">
      <w:pPr>
        <w:spacing w:after="0"/>
        <w:ind w:left="120"/>
        <w:rPr>
          <w:lang w:val="ru-RU"/>
        </w:rPr>
      </w:pPr>
    </w:p>
    <w:p w:rsidR="00AE0A36" w:rsidRPr="00EE51E2" w:rsidRDefault="00AE0A36">
      <w:pPr>
        <w:spacing w:after="0"/>
        <w:ind w:left="120"/>
        <w:rPr>
          <w:lang w:val="ru-RU"/>
        </w:rPr>
      </w:pPr>
    </w:p>
    <w:p w:rsidR="00AE0A36" w:rsidRPr="00EE51E2" w:rsidRDefault="00AE0A36">
      <w:pPr>
        <w:spacing w:after="0"/>
        <w:ind w:left="120"/>
        <w:rPr>
          <w:lang w:val="ru-RU"/>
        </w:rPr>
      </w:pPr>
    </w:p>
    <w:p w:rsidR="00AE0A36" w:rsidRPr="00EE51E2" w:rsidRDefault="00AE0A36">
      <w:pPr>
        <w:spacing w:after="0"/>
        <w:ind w:left="120"/>
        <w:rPr>
          <w:lang w:val="ru-RU"/>
        </w:rPr>
      </w:pPr>
    </w:p>
    <w:tbl>
      <w:tblPr>
        <w:tblW w:w="0" w:type="auto"/>
        <w:tblLook w:val="04A0"/>
      </w:tblPr>
      <w:tblGrid>
        <w:gridCol w:w="3114"/>
        <w:gridCol w:w="3115"/>
        <w:gridCol w:w="3115"/>
      </w:tblGrid>
      <w:tr w:rsidR="00EE51E2" w:rsidRPr="003824C9" w:rsidTr="00EE51E2">
        <w:tc>
          <w:tcPr>
            <w:tcW w:w="3114" w:type="dxa"/>
          </w:tcPr>
          <w:p w:rsidR="00EE51E2" w:rsidRPr="0040209D" w:rsidRDefault="004A61B4" w:rsidP="00EE51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E51E2"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Мареева О. М.</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w:t>
            </w:r>
          </w:p>
          <w:p w:rsidR="00EE51E2" w:rsidRPr="003824C9" w:rsidRDefault="003824C9" w:rsidP="003824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 №1</w:t>
            </w:r>
          </w:p>
          <w:p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1E2" w:rsidRPr="0040209D" w:rsidRDefault="004A61B4" w:rsidP="00EE51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E51E2"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педагогическим советом</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rsidR="003824C9" w:rsidRPr="008944ED"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w:t>
            </w:r>
          </w:p>
          <w:p w:rsidR="00EE51E2" w:rsidRDefault="00EE51E2" w:rsidP="003824C9">
            <w:pPr>
              <w:autoSpaceDE w:val="0"/>
              <w:autoSpaceDN w:val="0"/>
              <w:spacing w:after="120" w:line="240" w:lineRule="auto"/>
              <w:rPr>
                <w:rFonts w:ascii="Times New Roman" w:eastAsia="Times New Roman" w:hAnsi="Times New Roman"/>
                <w:color w:val="000000"/>
                <w:sz w:val="24"/>
                <w:szCs w:val="24"/>
                <w:lang w:val="ru-RU"/>
              </w:rPr>
            </w:pPr>
          </w:p>
          <w:p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1E2" w:rsidRDefault="004A61B4"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№153</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rsidR="00EE51E2" w:rsidRPr="003824C9" w:rsidRDefault="003824C9" w:rsidP="003824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№125.3</w:t>
            </w:r>
          </w:p>
          <w:p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r>
    </w:tbl>
    <w:p w:rsidR="00AE0A36" w:rsidRPr="003824C9" w:rsidRDefault="00AE0A36">
      <w:pPr>
        <w:spacing w:after="0"/>
        <w:ind w:left="120"/>
        <w:rPr>
          <w:lang w:val="ru-RU"/>
        </w:rPr>
      </w:pPr>
    </w:p>
    <w:p w:rsidR="00AE0A36" w:rsidRPr="003824C9" w:rsidRDefault="004A61B4">
      <w:pPr>
        <w:spacing w:after="0"/>
        <w:ind w:left="120"/>
        <w:rPr>
          <w:lang w:val="ru-RU"/>
        </w:rPr>
      </w:pPr>
      <w:r w:rsidRPr="003824C9">
        <w:rPr>
          <w:rFonts w:ascii="Times New Roman" w:hAnsi="Times New Roman"/>
          <w:color w:val="000000"/>
          <w:sz w:val="28"/>
          <w:lang w:val="ru-RU"/>
        </w:rPr>
        <w:t>‌</w:t>
      </w:r>
    </w:p>
    <w:p w:rsidR="00AE0A36" w:rsidRPr="003824C9" w:rsidRDefault="00AE0A36">
      <w:pPr>
        <w:spacing w:after="0"/>
        <w:ind w:left="120"/>
        <w:rPr>
          <w:lang w:val="ru-RU"/>
        </w:rPr>
      </w:pPr>
    </w:p>
    <w:p w:rsidR="00AE0A36" w:rsidRPr="003824C9" w:rsidRDefault="00AE0A36">
      <w:pPr>
        <w:spacing w:after="0"/>
        <w:ind w:left="120"/>
        <w:rPr>
          <w:lang w:val="ru-RU"/>
        </w:rPr>
      </w:pPr>
    </w:p>
    <w:p w:rsidR="00AE0A36" w:rsidRPr="003824C9" w:rsidRDefault="00AE0A36">
      <w:pPr>
        <w:spacing w:after="0"/>
        <w:ind w:left="120"/>
        <w:rPr>
          <w:lang w:val="ru-RU"/>
        </w:rPr>
      </w:pPr>
    </w:p>
    <w:p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РАБОЧАЯ ПРОГРАММА</w:t>
      </w:r>
    </w:p>
    <w:p w:rsidR="00AE0A36" w:rsidRPr="003824C9" w:rsidRDefault="004A61B4">
      <w:pPr>
        <w:spacing w:after="0" w:line="408" w:lineRule="auto"/>
        <w:ind w:left="120"/>
        <w:jc w:val="center"/>
        <w:rPr>
          <w:lang w:val="ru-RU"/>
        </w:rPr>
      </w:pPr>
      <w:r w:rsidRPr="003824C9">
        <w:rPr>
          <w:rFonts w:ascii="Times New Roman" w:hAnsi="Times New Roman"/>
          <w:color w:val="000000"/>
          <w:sz w:val="28"/>
          <w:lang w:val="ru-RU"/>
        </w:rPr>
        <w:t>(</w:t>
      </w:r>
      <w:r>
        <w:rPr>
          <w:rFonts w:ascii="Times New Roman" w:hAnsi="Times New Roman"/>
          <w:color w:val="000000"/>
          <w:sz w:val="28"/>
        </w:rPr>
        <w:t>ID</w:t>
      </w:r>
      <w:r w:rsidRPr="003824C9">
        <w:rPr>
          <w:rFonts w:ascii="Times New Roman" w:hAnsi="Times New Roman"/>
          <w:color w:val="000000"/>
          <w:sz w:val="28"/>
          <w:lang w:val="ru-RU"/>
        </w:rPr>
        <w:t xml:space="preserve"> 1607140)</w:t>
      </w:r>
    </w:p>
    <w:p w:rsidR="00AE0A36" w:rsidRPr="003824C9" w:rsidRDefault="00AE0A36">
      <w:pPr>
        <w:spacing w:after="0"/>
        <w:ind w:left="120"/>
        <w:jc w:val="center"/>
        <w:rPr>
          <w:lang w:val="ru-RU"/>
        </w:rPr>
      </w:pPr>
    </w:p>
    <w:p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учебного предмета «Иностранный язык (английский)»</w:t>
      </w:r>
    </w:p>
    <w:p w:rsidR="00AE0A36" w:rsidRPr="003824C9" w:rsidRDefault="004A61B4">
      <w:pPr>
        <w:spacing w:after="0" w:line="408" w:lineRule="auto"/>
        <w:ind w:left="120"/>
        <w:jc w:val="center"/>
        <w:rPr>
          <w:lang w:val="ru-RU"/>
        </w:rPr>
      </w:pPr>
      <w:r w:rsidRPr="003824C9">
        <w:rPr>
          <w:rFonts w:ascii="Times New Roman" w:hAnsi="Times New Roman"/>
          <w:color w:val="000000"/>
          <w:sz w:val="28"/>
          <w:lang w:val="ru-RU"/>
        </w:rPr>
        <w:t xml:space="preserve">для обучающихся 2 – 4 классов </w:t>
      </w: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EE51E2" w:rsidRDefault="003824C9">
      <w:pPr>
        <w:spacing w:after="0"/>
        <w:ind w:left="120"/>
        <w:jc w:val="center"/>
        <w:rPr>
          <w:rFonts w:ascii="Times New Roman" w:hAnsi="Times New Roman" w:cs="Times New Roman"/>
          <w:sz w:val="28"/>
          <w:szCs w:val="28"/>
          <w:lang w:val="ru-RU"/>
        </w:rPr>
      </w:pPr>
      <w:r w:rsidRPr="00EE51E2">
        <w:rPr>
          <w:rFonts w:ascii="Times New Roman" w:hAnsi="Times New Roman" w:cs="Times New Roman"/>
          <w:sz w:val="28"/>
          <w:szCs w:val="28"/>
          <w:lang w:val="ru-RU"/>
        </w:rPr>
        <w:t>Новосибирск 2023</w:t>
      </w: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AE0A36">
      <w:pPr>
        <w:spacing w:after="0"/>
        <w:ind w:left="120"/>
        <w:jc w:val="center"/>
        <w:rPr>
          <w:lang w:val="ru-RU"/>
        </w:rPr>
      </w:pPr>
    </w:p>
    <w:p w:rsidR="00AE0A36" w:rsidRPr="003824C9" w:rsidRDefault="004A61B4">
      <w:pPr>
        <w:spacing w:after="0"/>
        <w:ind w:left="120"/>
        <w:jc w:val="center"/>
        <w:rPr>
          <w:lang w:val="ru-RU"/>
        </w:rPr>
      </w:pPr>
      <w:r w:rsidRPr="003824C9">
        <w:rPr>
          <w:rFonts w:ascii="Times New Roman" w:hAnsi="Times New Roman"/>
          <w:color w:val="000000"/>
          <w:sz w:val="28"/>
          <w:lang w:val="ru-RU"/>
        </w:rPr>
        <w:t>​</w:t>
      </w:r>
      <w:r w:rsidRPr="003824C9">
        <w:rPr>
          <w:rFonts w:ascii="Times New Roman" w:hAnsi="Times New Roman"/>
          <w:b/>
          <w:color w:val="000000"/>
          <w:sz w:val="28"/>
          <w:lang w:val="ru-RU"/>
        </w:rPr>
        <w:t>‌ ‌</w:t>
      </w:r>
      <w:r w:rsidRPr="003824C9">
        <w:rPr>
          <w:rFonts w:ascii="Times New Roman" w:hAnsi="Times New Roman"/>
          <w:color w:val="000000"/>
          <w:sz w:val="28"/>
          <w:lang w:val="ru-RU"/>
        </w:rPr>
        <w:t>​</w:t>
      </w:r>
    </w:p>
    <w:p w:rsidR="00AE0A36" w:rsidRPr="003824C9" w:rsidRDefault="00AE0A36">
      <w:pPr>
        <w:spacing w:after="0"/>
        <w:ind w:left="120"/>
        <w:rPr>
          <w:lang w:val="ru-RU"/>
        </w:rPr>
      </w:pPr>
    </w:p>
    <w:p w:rsidR="00AE0A36" w:rsidRPr="003824C9" w:rsidRDefault="00AE0A36">
      <w:pPr>
        <w:rPr>
          <w:lang w:val="ru-RU"/>
        </w:rPr>
        <w:sectPr w:rsidR="00AE0A36" w:rsidRPr="003824C9">
          <w:pgSz w:w="11906" w:h="16383"/>
          <w:pgMar w:top="1134" w:right="850" w:bottom="1134" w:left="1701" w:header="720" w:footer="720" w:gutter="0"/>
          <w:cols w:space="720"/>
        </w:sectPr>
      </w:pPr>
    </w:p>
    <w:p w:rsidR="00AE0A36" w:rsidRPr="003824C9" w:rsidRDefault="004A61B4">
      <w:pPr>
        <w:spacing w:after="0" w:line="264" w:lineRule="auto"/>
        <w:ind w:left="120"/>
        <w:jc w:val="both"/>
        <w:rPr>
          <w:lang w:val="ru-RU"/>
        </w:rPr>
      </w:pPr>
      <w:bookmarkStart w:id="1" w:name="block-11618524"/>
      <w:bookmarkEnd w:id="0"/>
      <w:r w:rsidRPr="003824C9">
        <w:rPr>
          <w:rFonts w:ascii="Times New Roman" w:hAnsi="Times New Roman"/>
          <w:b/>
          <w:color w:val="000000"/>
          <w:sz w:val="28"/>
          <w:lang w:val="ru-RU"/>
        </w:rPr>
        <w:lastRenderedPageBreak/>
        <w:t>ПОЯСНИТЕЛЬНАЯ ЗАПИСКА</w:t>
      </w:r>
    </w:p>
    <w:p w:rsidR="00AE0A36" w:rsidRPr="003824C9" w:rsidRDefault="00AE0A36">
      <w:pPr>
        <w:spacing w:after="0" w:line="264" w:lineRule="auto"/>
        <w:ind w:left="120"/>
        <w:jc w:val="both"/>
        <w:rPr>
          <w:lang w:val="ru-RU"/>
        </w:rPr>
      </w:pP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E0A36" w:rsidRPr="003824C9" w:rsidRDefault="004A61B4">
      <w:pPr>
        <w:spacing w:after="0" w:line="264" w:lineRule="auto"/>
        <w:ind w:firstLine="600"/>
        <w:jc w:val="both"/>
        <w:rPr>
          <w:lang w:val="ru-RU"/>
        </w:rPr>
      </w:pPr>
      <w:r w:rsidRPr="003824C9">
        <w:rPr>
          <w:rFonts w:ascii="Times New Roman" w:hAnsi="Times New Roman"/>
          <w:b/>
          <w:color w:val="000000"/>
          <w:sz w:val="28"/>
          <w:lang w:val="ru-RU"/>
        </w:rPr>
        <w:t>Образовательные цели</w:t>
      </w:r>
      <w:r w:rsidRPr="003824C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824C9">
        <w:rPr>
          <w:rFonts w:ascii="Times New Roman" w:hAnsi="Times New Roman"/>
          <w:color w:val="000000"/>
          <w:sz w:val="28"/>
          <w:lang w:val="ru-RU"/>
        </w:rPr>
        <w:t xml:space="preserve"> отобранными темами общения;</w:t>
      </w:r>
    </w:p>
    <w:p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E0A36" w:rsidRPr="003824C9" w:rsidRDefault="004A61B4">
      <w:pPr>
        <w:spacing w:after="0" w:line="264" w:lineRule="auto"/>
        <w:ind w:firstLine="600"/>
        <w:jc w:val="both"/>
        <w:rPr>
          <w:lang w:val="ru-RU"/>
        </w:rPr>
      </w:pPr>
      <w:r w:rsidRPr="003824C9">
        <w:rPr>
          <w:rFonts w:ascii="Times New Roman" w:hAnsi="Times New Roman"/>
          <w:b/>
          <w:color w:val="000000"/>
          <w:sz w:val="28"/>
          <w:lang w:val="ru-RU"/>
        </w:rPr>
        <w:t>Развивающие цели</w:t>
      </w:r>
      <w:r w:rsidRPr="003824C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становление коммуникативной культуры обучающихся и их общего речевого развития;</w:t>
      </w:r>
    </w:p>
    <w:p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E0A36" w:rsidRDefault="004A61B4">
      <w:pPr>
        <w:spacing w:after="0" w:line="264" w:lineRule="auto"/>
        <w:ind w:firstLine="600"/>
        <w:jc w:val="both"/>
      </w:pPr>
      <w:r w:rsidRPr="003824C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 xml:space="preserve">формирование предпосылок </w:t>
      </w:r>
      <w:proofErr w:type="spellStart"/>
      <w:r w:rsidRPr="003824C9">
        <w:rPr>
          <w:rFonts w:ascii="Times New Roman" w:hAnsi="Times New Roman"/>
          <w:color w:val="000000"/>
          <w:sz w:val="28"/>
          <w:lang w:val="ru-RU"/>
        </w:rPr>
        <w:t>социокультурной</w:t>
      </w:r>
      <w:proofErr w:type="spellEnd"/>
      <w:r w:rsidRPr="003824C9">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E0A36" w:rsidRDefault="004A61B4">
      <w:pPr>
        <w:spacing w:after="0" w:line="264" w:lineRule="auto"/>
        <w:ind w:left="120"/>
        <w:jc w:val="both"/>
        <w:rPr>
          <w:lang w:val="ru-RU"/>
        </w:rPr>
      </w:pPr>
      <w:r w:rsidRPr="003824C9">
        <w:rPr>
          <w:rFonts w:ascii="Times New Roman" w:hAnsi="Times New Roman"/>
          <w:color w:val="000000"/>
          <w:sz w:val="28"/>
          <w:lang w:val="ru-RU"/>
        </w:rPr>
        <w:t>‌</w:t>
      </w:r>
      <w:bookmarkStart w:id="2" w:name="8e4de2fd-43cd-4bc5-8d35-2312bb8da802"/>
      <w:r w:rsidRPr="003824C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3824C9">
        <w:rPr>
          <w:rFonts w:ascii="Times New Roman" w:hAnsi="Times New Roman"/>
          <w:color w:val="000000"/>
          <w:sz w:val="28"/>
          <w:lang w:val="ru-RU"/>
        </w:rPr>
        <w:t>‌‌</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УМК «Английский в фокусе» («</w:t>
      </w:r>
      <w:proofErr w:type="spellStart"/>
      <w:r w:rsidRPr="004D1AD0">
        <w:rPr>
          <w:rFonts w:ascii="Times New Roman" w:hAnsi="Times New Roman" w:cs="Times New Roman"/>
          <w:sz w:val="28"/>
          <w:szCs w:val="28"/>
          <w:lang w:val="ru-RU"/>
        </w:rPr>
        <w:t>Spotlight</w:t>
      </w:r>
      <w:proofErr w:type="spellEnd"/>
      <w:r w:rsidRPr="004D1AD0">
        <w:rPr>
          <w:rFonts w:ascii="Times New Roman" w:hAnsi="Times New Roman" w:cs="Times New Roman"/>
          <w:sz w:val="28"/>
          <w:szCs w:val="28"/>
          <w:lang w:val="ru-RU"/>
        </w:rPr>
        <w:t>») для начальной школы общеобразовательных учреждений (авторы: Н. И. Быкова, Д. Дули, М. Д. Поспелова, В. Эванс). УМК «</w:t>
      </w:r>
      <w:proofErr w:type="spellStart"/>
      <w:r w:rsidRPr="004D1AD0">
        <w:rPr>
          <w:rFonts w:ascii="Times New Roman" w:hAnsi="Times New Roman" w:cs="Times New Roman"/>
          <w:sz w:val="28"/>
          <w:szCs w:val="28"/>
          <w:lang w:val="ru-RU"/>
        </w:rPr>
        <w:t>Spotlight</w:t>
      </w:r>
      <w:proofErr w:type="spellEnd"/>
      <w:r w:rsidRPr="004D1AD0">
        <w:rPr>
          <w:rFonts w:ascii="Times New Roman" w:hAnsi="Times New Roman" w:cs="Times New Roman"/>
          <w:sz w:val="28"/>
          <w:szCs w:val="28"/>
          <w:lang w:val="ru-RU"/>
        </w:rPr>
        <w:t>» для 2-4 классов для каждого года обучения состоит из следующих компонентов:</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xml:space="preserve">- учебник в 2-х частях с </w:t>
      </w:r>
      <w:proofErr w:type="spellStart"/>
      <w:r w:rsidRPr="004D1AD0">
        <w:rPr>
          <w:rFonts w:ascii="Times New Roman" w:hAnsi="Times New Roman" w:cs="Times New Roman"/>
          <w:sz w:val="28"/>
          <w:szCs w:val="28"/>
          <w:lang w:val="ru-RU"/>
        </w:rPr>
        <w:t>аудиокурсом</w:t>
      </w:r>
      <w:proofErr w:type="spellEnd"/>
      <w:r w:rsidRPr="004D1AD0">
        <w:rPr>
          <w:rFonts w:ascii="Times New Roman" w:hAnsi="Times New Roman" w:cs="Times New Roman"/>
          <w:sz w:val="28"/>
          <w:szCs w:val="28"/>
          <w:lang w:val="ru-RU"/>
        </w:rPr>
        <w:t>;</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рабочая тетрадь;</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языковой портфель;</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контрольные задания;</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сборник упражнений;</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грамматический тренажер;</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книга для родителей;</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книга для учителя;</w:t>
      </w:r>
    </w:p>
    <w:p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сборник примерных рабочих программ (2-11 классы).</w:t>
      </w:r>
    </w:p>
    <w:p w:rsidR="004D1AD0" w:rsidRPr="004D1AD0" w:rsidRDefault="004D1AD0" w:rsidP="004D1AD0">
      <w:pPr>
        <w:rPr>
          <w:lang w:val="ru-RU"/>
        </w:rPr>
      </w:pPr>
    </w:p>
    <w:p w:rsidR="004D1AD0" w:rsidRPr="003824C9" w:rsidRDefault="004D1AD0">
      <w:pPr>
        <w:spacing w:after="0" w:line="264" w:lineRule="auto"/>
        <w:ind w:left="120"/>
        <w:jc w:val="both"/>
        <w:rPr>
          <w:lang w:val="ru-RU"/>
        </w:rPr>
      </w:pPr>
    </w:p>
    <w:p w:rsidR="00AE0A36" w:rsidRPr="003824C9" w:rsidRDefault="00AE0A36">
      <w:pPr>
        <w:rPr>
          <w:lang w:val="ru-RU"/>
        </w:rPr>
        <w:sectPr w:rsidR="00AE0A36" w:rsidRPr="003824C9">
          <w:pgSz w:w="11906" w:h="16383"/>
          <w:pgMar w:top="1134" w:right="850" w:bottom="1134" w:left="1701" w:header="720" w:footer="720" w:gutter="0"/>
          <w:cols w:space="720"/>
        </w:sectPr>
      </w:pPr>
    </w:p>
    <w:p w:rsidR="00AE0A36" w:rsidRPr="003824C9" w:rsidRDefault="004A61B4">
      <w:pPr>
        <w:spacing w:after="0" w:line="264" w:lineRule="auto"/>
        <w:ind w:left="120"/>
        <w:jc w:val="both"/>
        <w:rPr>
          <w:lang w:val="ru-RU"/>
        </w:rPr>
      </w:pPr>
      <w:bookmarkStart w:id="3" w:name="block-11618521"/>
      <w:bookmarkEnd w:id="1"/>
      <w:r w:rsidRPr="003824C9">
        <w:rPr>
          <w:rFonts w:ascii="Times New Roman" w:hAnsi="Times New Roman"/>
          <w:color w:val="000000"/>
          <w:sz w:val="28"/>
          <w:lang w:val="ru-RU"/>
        </w:rPr>
        <w:lastRenderedPageBreak/>
        <w:t>​</w:t>
      </w:r>
      <w:r w:rsidRPr="003824C9">
        <w:rPr>
          <w:rFonts w:ascii="Times New Roman" w:hAnsi="Times New Roman"/>
          <w:b/>
          <w:color w:val="000000"/>
          <w:sz w:val="28"/>
          <w:lang w:val="ru-RU"/>
        </w:rPr>
        <w:t>СОДЕРЖАНИЕ ОБУЧЕНИЯ</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2 КЛАСС</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моего «я»</w:t>
      </w:r>
      <w:r w:rsidRPr="003824C9">
        <w:rPr>
          <w:rFonts w:ascii="Times New Roman" w:hAnsi="Times New Roman"/>
          <w:color w:val="000000"/>
          <w:sz w:val="28"/>
          <w:lang w:val="ru-RU"/>
        </w:rPr>
        <w:t>. Приветствие. Знакомство. Моя семья. Мой день рождения. Моя любимая еда.</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Любимый цвет, игрушка. Любимые занятия. Мой питомец. Выходной день.</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школа. Мои друзья. Моя малая родина (город, село).</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 xml:space="preserve">Родная страна и страны изучаемого языка. </w:t>
      </w:r>
      <w:r w:rsidRPr="003824C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E0A36" w:rsidRPr="003824C9" w:rsidRDefault="004A61B4">
      <w:pPr>
        <w:spacing w:after="0" w:line="264" w:lineRule="auto"/>
        <w:ind w:left="120"/>
        <w:jc w:val="both"/>
        <w:rPr>
          <w:lang w:val="ru-RU"/>
        </w:rPr>
      </w:pPr>
      <w:proofErr w:type="spellStart"/>
      <w:r w:rsidRPr="003824C9">
        <w:rPr>
          <w:rFonts w:ascii="Times New Roman" w:hAnsi="Times New Roman"/>
          <w:i/>
          <w:color w:val="000000"/>
          <w:sz w:val="28"/>
          <w:lang w:val="ru-RU"/>
        </w:rPr>
        <w:t>Аудирование</w:t>
      </w:r>
      <w:proofErr w:type="spellEnd"/>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lastRenderedPageBreak/>
        <w:t>Аудирование</w:t>
      </w:r>
      <w:proofErr w:type="spellEnd"/>
      <w:r w:rsidRPr="003824C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Тексты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Овладение техникой письма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xml:space="preserve"> написание букв, буквосочетаний,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lastRenderedPageBreak/>
        <w:t>Языковые знания и навыки</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Буквы английского алфавита. Корректное называние букв английского алфавита.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английского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Графически корректное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color w:val="000000"/>
          <w:sz w:val="28"/>
          <w:lang w:val="ru-RU"/>
        </w:rPr>
        <w:t>).</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color w:val="000000"/>
          <w:sz w:val="28"/>
          <w:lang w:val="ru-RU"/>
        </w:rPr>
        <w:t>) с помощью языковой догадки.</w:t>
      </w:r>
    </w:p>
    <w:p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Нераспространённые и распространённые простые предложения.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red</w:t>
      </w:r>
      <w:r w:rsidRPr="003824C9">
        <w:rPr>
          <w:rFonts w:ascii="Times New Roman" w:hAnsi="Times New Roman"/>
          <w:i/>
          <w:color w:val="000000"/>
          <w:sz w:val="28"/>
          <w:lang w:val="ru-RU"/>
        </w:rPr>
        <w:t xml:space="preserve"> </w:t>
      </w:r>
      <w:r>
        <w:rPr>
          <w:rFonts w:ascii="Times New Roman" w:hAnsi="Times New Roman"/>
          <w:i/>
          <w:color w:val="000000"/>
          <w:sz w:val="28"/>
        </w:rPr>
        <w:t>ball</w:t>
      </w:r>
      <w:r w:rsidRPr="003824C9">
        <w:rPr>
          <w:rFonts w:ascii="Times New Roman" w:hAnsi="Times New Roman"/>
          <w:i/>
          <w:color w:val="000000"/>
          <w:sz w:val="28"/>
          <w:lang w:val="ru-RU"/>
        </w:rPr>
        <w:t>.).</w:t>
      </w:r>
    </w:p>
    <w:p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Предложения с краткими глагольными формами </w:t>
      </w:r>
      <w:r w:rsidRPr="003824C9">
        <w:rPr>
          <w:rFonts w:ascii="Times New Roman" w:hAnsi="Times New Roman"/>
          <w:i/>
          <w:color w:val="000000"/>
          <w:sz w:val="28"/>
          <w:lang w:val="ru-RU"/>
        </w:rPr>
        <w:t>(</w:t>
      </w:r>
      <w:r>
        <w:rPr>
          <w:rFonts w:ascii="Times New Roman" w:hAnsi="Times New Roman"/>
          <w:i/>
          <w:color w:val="000000"/>
          <w:sz w:val="28"/>
        </w:rPr>
        <w:t>She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swim</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 xml:space="preserve"> </w:t>
      </w:r>
      <w:r>
        <w:rPr>
          <w:rFonts w:ascii="Times New Roman" w:hAnsi="Times New Roman"/>
          <w:i/>
          <w:color w:val="000000"/>
          <w:sz w:val="28"/>
        </w:rPr>
        <w:t>porridge</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Побудительные предложения в утвердительной форме </w:t>
      </w:r>
      <w:r w:rsidRPr="003824C9">
        <w:rPr>
          <w:rFonts w:ascii="Times New Roman" w:hAnsi="Times New Roman"/>
          <w:i/>
          <w:color w:val="000000"/>
          <w:sz w:val="28"/>
          <w:lang w:val="ru-RU"/>
        </w:rPr>
        <w:t>(</w:t>
      </w:r>
      <w:r>
        <w:rPr>
          <w:rFonts w:ascii="Times New Roman" w:hAnsi="Times New Roman"/>
          <w:i/>
          <w:color w:val="000000"/>
          <w:sz w:val="28"/>
        </w:rPr>
        <w:t>Come</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Глаголы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E0A36" w:rsidRDefault="004A61B4">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824C9">
        <w:rPr>
          <w:rFonts w:ascii="Times New Roman" w:hAnsi="Times New Roman"/>
          <w:color w:val="000000"/>
          <w:sz w:val="28"/>
          <w:lang w:val="ru-RU"/>
        </w:rPr>
        <w:t xml:space="preserve">: для выражения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w:t>
      </w:r>
      <w:r>
        <w:rPr>
          <w:rFonts w:ascii="Times New Roman" w:hAnsi="Times New Roman"/>
          <w:i/>
          <w:color w:val="000000"/>
          <w:sz w:val="28"/>
        </w:rPr>
        <w:t>tennis</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отсутствия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w:t>
      </w:r>
      <w:r>
        <w:rPr>
          <w:rFonts w:ascii="Times New Roman" w:hAnsi="Times New Roman"/>
          <w:i/>
          <w:color w:val="000000"/>
          <w:sz w:val="28"/>
        </w:rPr>
        <w:t>chess</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для получения разрешения </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go</w:t>
      </w:r>
      <w:r w:rsidRPr="003824C9">
        <w:rPr>
          <w:rFonts w:ascii="Times New Roman" w:hAnsi="Times New Roman"/>
          <w:i/>
          <w:color w:val="000000"/>
          <w:sz w:val="28"/>
          <w:lang w:val="ru-RU"/>
        </w:rPr>
        <w:t xml:space="preserve"> </w:t>
      </w:r>
      <w:r>
        <w:rPr>
          <w:rFonts w:ascii="Times New Roman" w:hAnsi="Times New Roman"/>
          <w:i/>
          <w:color w:val="000000"/>
          <w:sz w:val="28"/>
        </w:rPr>
        <w:t>out</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824C9">
        <w:rPr>
          <w:rFonts w:ascii="Times New Roman" w:hAnsi="Times New Roman"/>
          <w:color w:val="000000"/>
          <w:sz w:val="28"/>
          <w:lang w:val="ru-RU"/>
        </w:rPr>
        <w:t xml:space="preserve"> именами существительными (наиболее распространённые случаи).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book</w:t>
      </w:r>
      <w:r w:rsidRPr="003824C9">
        <w:rPr>
          <w:rFonts w:ascii="Times New Roman" w:hAnsi="Times New Roman"/>
          <w:i/>
          <w:color w:val="000000"/>
          <w:sz w:val="28"/>
          <w:lang w:val="ru-RU"/>
        </w:rPr>
        <w:t xml:space="preserve"> – </w:t>
      </w:r>
      <w:r>
        <w:rPr>
          <w:rFonts w:ascii="Times New Roman" w:hAnsi="Times New Roman"/>
          <w:i/>
          <w:color w:val="000000"/>
          <w:sz w:val="28"/>
        </w:rPr>
        <w:t>books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man</w:t>
      </w:r>
      <w:r w:rsidRPr="003824C9">
        <w:rPr>
          <w:rFonts w:ascii="Times New Roman" w:hAnsi="Times New Roman"/>
          <w:i/>
          <w:color w:val="000000"/>
          <w:sz w:val="28"/>
          <w:lang w:val="ru-RU"/>
        </w:rPr>
        <w:t xml:space="preserve"> – </w:t>
      </w:r>
      <w:r>
        <w:rPr>
          <w:rFonts w:ascii="Times New Roman" w:hAnsi="Times New Roman"/>
          <w:i/>
          <w:color w:val="000000"/>
          <w:sz w:val="28"/>
        </w:rPr>
        <w:t>men</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3824C9">
        <w:rPr>
          <w:rFonts w:ascii="Times New Roman" w:hAnsi="Times New Roman"/>
          <w:color w:val="000000"/>
          <w:sz w:val="28"/>
          <w:lang w:val="ru-RU"/>
        </w:rPr>
        <w:t xml:space="preserve">Указательные местоимения </w:t>
      </w:r>
      <w:r w:rsidRPr="003824C9">
        <w:rPr>
          <w:rFonts w:ascii="Times New Roman" w:hAnsi="Times New Roman"/>
          <w:i/>
          <w:color w:val="000000"/>
          <w:sz w:val="28"/>
          <w:lang w:val="ru-RU"/>
        </w:rPr>
        <w:t>(</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Количественные числительные (1–12).</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Вопросительные слова </w:t>
      </w:r>
      <w:r w:rsidRPr="003824C9">
        <w:rPr>
          <w:rFonts w:ascii="Times New Roman" w:hAnsi="Times New Roman"/>
          <w:i/>
          <w:color w:val="000000"/>
          <w:sz w:val="28"/>
          <w:lang w:val="ru-RU"/>
        </w:rPr>
        <w:t>(</w:t>
      </w:r>
      <w:r>
        <w:rPr>
          <w:rFonts w:ascii="Times New Roman" w:hAnsi="Times New Roman"/>
          <w:i/>
          <w:color w:val="000000"/>
          <w:sz w:val="28"/>
        </w:rPr>
        <w:t>who</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where</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many</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Default="004A61B4">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Союзы </w:t>
      </w:r>
      <w:r>
        <w:rPr>
          <w:rFonts w:ascii="Times New Roman" w:hAnsi="Times New Roman"/>
          <w:i/>
          <w:color w:val="000000"/>
          <w:sz w:val="28"/>
        </w:rPr>
        <w:t>and</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 xml:space="preserve">и </w:t>
      </w:r>
      <w:r>
        <w:rPr>
          <w:rFonts w:ascii="Times New Roman" w:hAnsi="Times New Roman"/>
          <w:i/>
          <w:color w:val="000000"/>
          <w:sz w:val="28"/>
        </w:rPr>
        <w:t>but</w:t>
      </w:r>
      <w:r w:rsidRPr="003824C9">
        <w:rPr>
          <w:rFonts w:ascii="Times New Roman" w:hAnsi="Times New Roman"/>
          <w:color w:val="000000"/>
          <w:sz w:val="28"/>
          <w:lang w:val="ru-RU"/>
        </w:rPr>
        <w:t xml:space="preserve"> (</w:t>
      </w:r>
      <w:r>
        <w:rPr>
          <w:rFonts w:ascii="Times New Roman" w:hAnsi="Times New Roman"/>
          <w:color w:val="000000"/>
          <w:sz w:val="28"/>
        </w:rPr>
        <w:t>c</w:t>
      </w:r>
      <w:r w:rsidRPr="003824C9">
        <w:rPr>
          <w:rFonts w:ascii="Times New Roman" w:hAnsi="Times New Roman"/>
          <w:color w:val="000000"/>
          <w:sz w:val="28"/>
          <w:lang w:val="ru-RU"/>
        </w:rPr>
        <w:t xml:space="preserve"> однородными членами).</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Знание и использование некоторых </w:t>
      </w:r>
      <w:proofErr w:type="spellStart"/>
      <w:r w:rsidRPr="003824C9">
        <w:rPr>
          <w:rFonts w:ascii="Times New Roman" w:hAnsi="Times New Roman"/>
          <w:color w:val="000000"/>
          <w:sz w:val="28"/>
          <w:lang w:val="ru-RU"/>
        </w:rPr>
        <w:t>социокультурных</w:t>
      </w:r>
      <w:proofErr w:type="spellEnd"/>
      <w:r w:rsidRPr="003824C9">
        <w:rPr>
          <w:rFonts w:ascii="Times New Roman" w:hAnsi="Times New Roman"/>
          <w:color w:val="000000"/>
          <w:sz w:val="28"/>
          <w:lang w:val="ru-RU"/>
        </w:rPr>
        <w:t xml:space="preserve"> элементов речевого поведенческого этикета, принятого в стране/странах изучаемого </w:t>
      </w:r>
      <w:r w:rsidRPr="003824C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названий родной страны и страны/стран изучаемого языка и их столиц.</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Использование при чтении и </w:t>
      </w:r>
      <w:proofErr w:type="spellStart"/>
      <w:r w:rsidRPr="003824C9">
        <w:rPr>
          <w:rFonts w:ascii="Times New Roman" w:hAnsi="Times New Roman"/>
          <w:color w:val="000000"/>
          <w:sz w:val="28"/>
          <w:lang w:val="ru-RU"/>
        </w:rPr>
        <w:t>аудировании</w:t>
      </w:r>
      <w:proofErr w:type="spellEnd"/>
      <w:r w:rsidRPr="003824C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E0A36" w:rsidRPr="003824C9" w:rsidRDefault="00AE0A36">
      <w:pPr>
        <w:spacing w:after="0"/>
        <w:ind w:left="120"/>
        <w:rPr>
          <w:lang w:val="ru-RU"/>
        </w:rPr>
      </w:pPr>
      <w:bookmarkStart w:id="4" w:name="_Toc140053182"/>
      <w:bookmarkEnd w:id="4"/>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3 КЛАСС</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моего «я»</w:t>
      </w:r>
      <w:r w:rsidRPr="003824C9">
        <w:rPr>
          <w:rFonts w:ascii="Times New Roman" w:hAnsi="Times New Roman"/>
          <w:color w:val="000000"/>
          <w:sz w:val="28"/>
          <w:lang w:val="ru-RU"/>
        </w:rPr>
        <w:t>. Моя семья. Мой день рождения. Моя любимая еда. Мой день (распорядок дня).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Родная страна и страны изучаемого языка</w:t>
      </w:r>
      <w:r w:rsidRPr="003824C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E0A36" w:rsidRPr="003824C9" w:rsidRDefault="004A61B4">
      <w:pPr>
        <w:spacing w:after="0" w:line="264" w:lineRule="auto"/>
        <w:ind w:firstLine="600"/>
        <w:jc w:val="both"/>
        <w:rPr>
          <w:lang w:val="ru-RU"/>
        </w:rPr>
      </w:pPr>
      <w:proofErr w:type="spellStart"/>
      <w:r w:rsidRPr="003824C9">
        <w:rPr>
          <w:rFonts w:ascii="Times New Roman" w:hAnsi="Times New Roman"/>
          <w:i/>
          <w:color w:val="000000"/>
          <w:sz w:val="28"/>
          <w:lang w:val="ru-RU"/>
        </w:rPr>
        <w:t>Аудирование</w:t>
      </w:r>
      <w:proofErr w:type="spellEnd"/>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Тексты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диалог, рассказ, сказка, электронное сообщение личного характера.</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подписей к картинкам, фотографиям с пояснением, что на них изображено.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are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824C9">
        <w:rPr>
          <w:rFonts w:ascii="Times New Roman" w:hAnsi="Times New Roman"/>
          <w:i/>
          <w:color w:val="000000"/>
          <w:sz w:val="28"/>
          <w:lang w:val="ru-RU"/>
        </w:rPr>
        <w:t xml:space="preserve">+ </w:t>
      </w:r>
      <w:r>
        <w:rPr>
          <w:rFonts w:ascii="Times New Roman" w:hAnsi="Times New Roman"/>
          <w:i/>
          <w:color w:val="000000"/>
          <w:sz w:val="28"/>
        </w:rPr>
        <w:t>r</w:t>
      </w:r>
      <w:r w:rsidRPr="003824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Правильное написание изученных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Правильная расстановка знаков препинания: точки, вопросительного </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письменном и звучащем тексте и употребление в устной </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словосложения </w:t>
      </w:r>
      <w:r w:rsidRPr="003824C9">
        <w:rPr>
          <w:rFonts w:ascii="Times New Roman" w:hAnsi="Times New Roman"/>
          <w:i/>
          <w:color w:val="000000"/>
          <w:sz w:val="28"/>
          <w:lang w:val="ru-RU"/>
        </w:rPr>
        <w:t>(</w:t>
      </w:r>
      <w:r>
        <w:rPr>
          <w:rFonts w:ascii="Times New Roman" w:hAnsi="Times New Roman"/>
          <w:i/>
          <w:color w:val="000000"/>
          <w:sz w:val="28"/>
        </w:rPr>
        <w:t>sportsman</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устной и письменной речи интернациональных слов </w:t>
      </w:r>
      <w:r w:rsidRPr="003824C9">
        <w:rPr>
          <w:rFonts w:ascii="Times New Roman" w:hAnsi="Times New Roman"/>
          <w:i/>
          <w:color w:val="000000"/>
          <w:sz w:val="28"/>
          <w:lang w:val="ru-RU"/>
        </w:rPr>
        <w:t>(</w:t>
      </w:r>
      <w:r>
        <w:rPr>
          <w:rFonts w:ascii="Times New Roman" w:hAnsi="Times New Roman"/>
          <w:i/>
          <w:color w:val="000000"/>
          <w:sz w:val="28"/>
        </w:rPr>
        <w:t>doctor</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с помощью языковой догадки.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color w:val="000000"/>
          <w:sz w:val="28"/>
          <w:lang w:val="ru-RU"/>
        </w:rPr>
        <w:t>) и словосложения (</w:t>
      </w:r>
      <w:r>
        <w:rPr>
          <w:rFonts w:ascii="Times New Roman" w:hAnsi="Times New Roman"/>
          <w:i/>
          <w:color w:val="000000"/>
          <w:sz w:val="28"/>
        </w:rPr>
        <w:t>football</w:t>
      </w:r>
      <w:r w:rsidRPr="003824C9">
        <w:rPr>
          <w:rFonts w:ascii="Times New Roman" w:hAnsi="Times New Roman"/>
          <w:i/>
          <w:color w:val="000000"/>
          <w:sz w:val="28"/>
          <w:lang w:val="ru-RU"/>
        </w:rPr>
        <w:t xml:space="preserve">, </w:t>
      </w:r>
      <w:r>
        <w:rPr>
          <w:rFonts w:ascii="Times New Roman" w:hAnsi="Times New Roman"/>
          <w:i/>
          <w:color w:val="000000"/>
          <w:sz w:val="28"/>
        </w:rPr>
        <w:t>snowman</w:t>
      </w:r>
      <w:r w:rsidRPr="003824C9">
        <w:rPr>
          <w:rFonts w:ascii="Times New Roman" w:hAnsi="Times New Roman"/>
          <w:color w:val="000000"/>
          <w:sz w:val="28"/>
          <w:lang w:val="ru-RU"/>
        </w:rPr>
        <w:t>).</w:t>
      </w:r>
    </w:p>
    <w:p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Побудительные предложения в отрицательной </w:t>
      </w:r>
      <w:r w:rsidRPr="003824C9">
        <w:rPr>
          <w:rFonts w:ascii="Times New Roman" w:hAnsi="Times New Roman"/>
          <w:i/>
          <w:color w:val="000000"/>
          <w:sz w:val="28"/>
          <w:lang w:val="ru-RU"/>
        </w:rPr>
        <w:t>(</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talk</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форме.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E0A36" w:rsidRDefault="004A61B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AE0A36" w:rsidRDefault="004A61B4">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AE0A36" w:rsidRDefault="004A61B4">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824C9">
        <w:rPr>
          <w:rFonts w:ascii="Times New Roman" w:hAnsi="Times New Roman"/>
          <w:i/>
          <w:color w:val="000000"/>
          <w:sz w:val="28"/>
          <w:lang w:val="ru-RU"/>
        </w:rPr>
        <w:t>(</w:t>
      </w:r>
      <w:r>
        <w:rPr>
          <w:rFonts w:ascii="Times New Roman" w:hAnsi="Times New Roman"/>
          <w:i/>
          <w:color w:val="000000"/>
          <w:sz w:val="28"/>
        </w:rPr>
        <w:t>much</w:t>
      </w:r>
      <w:r w:rsidRPr="003824C9">
        <w:rPr>
          <w:rFonts w:ascii="Times New Roman" w:hAnsi="Times New Roman"/>
          <w:i/>
          <w:color w:val="000000"/>
          <w:sz w:val="28"/>
          <w:lang w:val="ru-RU"/>
        </w:rPr>
        <w:t>/</w:t>
      </w:r>
      <w:r>
        <w:rPr>
          <w:rFonts w:ascii="Times New Roman" w:hAnsi="Times New Roman"/>
          <w:i/>
          <w:color w:val="000000"/>
          <w:sz w:val="28"/>
        </w:rPr>
        <w:t>many</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lot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Личные местоимения в объектном </w:t>
      </w:r>
      <w:r w:rsidRPr="003824C9">
        <w:rPr>
          <w:rFonts w:ascii="Times New Roman" w:hAnsi="Times New Roman"/>
          <w:i/>
          <w:color w:val="000000"/>
          <w:sz w:val="28"/>
          <w:lang w:val="ru-RU"/>
        </w:rPr>
        <w:t>(</w:t>
      </w:r>
      <w:r>
        <w:rPr>
          <w:rFonts w:ascii="Times New Roman" w:hAnsi="Times New Roman"/>
          <w:i/>
          <w:color w:val="000000"/>
          <w:sz w:val="28"/>
        </w:rPr>
        <w:t>me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him</w:t>
      </w:r>
      <w:r w:rsidRPr="003824C9">
        <w:rPr>
          <w:rFonts w:ascii="Times New Roman" w:hAnsi="Times New Roman"/>
          <w:i/>
          <w:color w:val="000000"/>
          <w:sz w:val="28"/>
          <w:lang w:val="ru-RU"/>
        </w:rPr>
        <w:t>/</w:t>
      </w:r>
      <w:r>
        <w:rPr>
          <w:rFonts w:ascii="Times New Roman" w:hAnsi="Times New Roman"/>
          <w:i/>
          <w:color w:val="000000"/>
          <w:sz w:val="28"/>
        </w:rPr>
        <w:t>her</w:t>
      </w:r>
      <w:r w:rsidRPr="003824C9">
        <w:rPr>
          <w:rFonts w:ascii="Times New Roman" w:hAnsi="Times New Roman"/>
          <w:i/>
          <w:color w:val="000000"/>
          <w:sz w:val="28"/>
          <w:lang w:val="ru-RU"/>
        </w:rPr>
        <w:t>/</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us</w:t>
      </w:r>
      <w:r w:rsidRPr="003824C9">
        <w:rPr>
          <w:rFonts w:ascii="Times New Roman" w:hAnsi="Times New Roman"/>
          <w:i/>
          <w:color w:val="000000"/>
          <w:sz w:val="28"/>
          <w:lang w:val="ru-RU"/>
        </w:rPr>
        <w:t xml:space="preserve">, </w:t>
      </w:r>
      <w:r>
        <w:rPr>
          <w:rFonts w:ascii="Times New Roman" w:hAnsi="Times New Roman"/>
          <w:i/>
          <w:color w:val="000000"/>
          <w:sz w:val="28"/>
        </w:rPr>
        <w:t>them</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падеже. Указательные местоимения </w:t>
      </w:r>
      <w:r w:rsidRPr="003824C9">
        <w:rPr>
          <w:rFonts w:ascii="Times New Roman" w:hAnsi="Times New Roman"/>
          <w:i/>
          <w:color w:val="000000"/>
          <w:sz w:val="28"/>
          <w:lang w:val="ru-RU"/>
        </w:rPr>
        <w:t>(</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i/>
          <w:color w:val="000000"/>
          <w:sz w:val="28"/>
          <w:lang w:val="ru-RU"/>
        </w:rPr>
        <w:t xml:space="preserve">; </w:t>
      </w:r>
      <w:r>
        <w:rPr>
          <w:rFonts w:ascii="Times New Roman" w:hAnsi="Times New Roman"/>
          <w:i/>
          <w:color w:val="000000"/>
          <w:sz w:val="28"/>
        </w:rPr>
        <w:t>that</w:t>
      </w:r>
      <w:r w:rsidRPr="003824C9">
        <w:rPr>
          <w:rFonts w:ascii="Times New Roman" w:hAnsi="Times New Roman"/>
          <w:i/>
          <w:color w:val="000000"/>
          <w:sz w:val="28"/>
          <w:lang w:val="ru-RU"/>
        </w:rPr>
        <w:t xml:space="preserve"> – </w:t>
      </w:r>
      <w:r>
        <w:rPr>
          <w:rFonts w:ascii="Times New Roman" w:hAnsi="Times New Roman"/>
          <w:i/>
          <w:color w:val="000000"/>
          <w:sz w:val="28"/>
        </w:rPr>
        <w:t>those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Неопределённые местоимения </w:t>
      </w:r>
      <w:r w:rsidRPr="003824C9">
        <w:rPr>
          <w:rFonts w:ascii="Times New Roman" w:hAnsi="Times New Roman"/>
          <w:i/>
          <w:color w:val="000000"/>
          <w:sz w:val="28"/>
          <w:lang w:val="ru-RU"/>
        </w:rPr>
        <w:t>(</w:t>
      </w:r>
      <w:r>
        <w:rPr>
          <w:rFonts w:ascii="Times New Roman" w:hAnsi="Times New Roman"/>
          <w:i/>
          <w:color w:val="000000"/>
          <w:sz w:val="28"/>
        </w:rPr>
        <w:t>some</w:t>
      </w:r>
      <w:r w:rsidRPr="003824C9">
        <w:rPr>
          <w:rFonts w:ascii="Times New Roman" w:hAnsi="Times New Roman"/>
          <w:i/>
          <w:color w:val="000000"/>
          <w:sz w:val="28"/>
          <w:lang w:val="ru-RU"/>
        </w:rPr>
        <w:t>/</w:t>
      </w:r>
      <w:r>
        <w:rPr>
          <w:rFonts w:ascii="Times New Roman" w:hAnsi="Times New Roman"/>
          <w:i/>
          <w:color w:val="000000"/>
          <w:sz w:val="28"/>
        </w:rPr>
        <w:t>any</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в повествовательных и вопросительных предложениях </w:t>
      </w:r>
      <w:r w:rsidRPr="003824C9">
        <w:rPr>
          <w:rFonts w:ascii="Times New Roman" w:hAnsi="Times New Roman"/>
          <w:i/>
          <w:color w:val="000000"/>
          <w:sz w:val="28"/>
          <w:lang w:val="ru-RU"/>
        </w:rPr>
        <w:t>(</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any</w:t>
      </w:r>
      <w:r w:rsidRPr="003824C9">
        <w:rPr>
          <w:rFonts w:ascii="Times New Roman" w:hAnsi="Times New Roman"/>
          <w:i/>
          <w:color w:val="000000"/>
          <w:sz w:val="28"/>
          <w:lang w:val="ru-RU"/>
        </w:rPr>
        <w:t xml:space="preserve"> </w:t>
      </w:r>
      <w:r>
        <w:rPr>
          <w:rFonts w:ascii="Times New Roman" w:hAnsi="Times New Roman"/>
          <w:i/>
          <w:color w:val="000000"/>
          <w:sz w:val="28"/>
        </w:rPr>
        <w:t>friends</w:t>
      </w:r>
      <w:r w:rsidRPr="003824C9">
        <w:rPr>
          <w:rFonts w:ascii="Times New Roman" w:hAnsi="Times New Roman"/>
          <w:i/>
          <w:color w:val="000000"/>
          <w:sz w:val="28"/>
          <w:lang w:val="ru-RU"/>
        </w:rPr>
        <w:t xml:space="preserve">? – </w:t>
      </w:r>
      <w:r>
        <w:rPr>
          <w:rFonts w:ascii="Times New Roman" w:hAnsi="Times New Roman"/>
          <w:i/>
          <w:color w:val="000000"/>
          <w:sz w:val="28"/>
        </w:rPr>
        <w:t>Yes</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some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Наречия частотности </w:t>
      </w:r>
      <w:r w:rsidRPr="003824C9">
        <w:rPr>
          <w:rFonts w:ascii="Times New Roman" w:hAnsi="Times New Roman"/>
          <w:i/>
          <w:color w:val="000000"/>
          <w:sz w:val="28"/>
          <w:lang w:val="ru-RU"/>
        </w:rPr>
        <w:t>(</w:t>
      </w:r>
      <w:r>
        <w:rPr>
          <w:rFonts w:ascii="Times New Roman" w:hAnsi="Times New Roman"/>
          <w:i/>
          <w:color w:val="000000"/>
          <w:sz w:val="28"/>
        </w:rPr>
        <w:t>usually</w:t>
      </w:r>
      <w:r w:rsidRPr="003824C9">
        <w:rPr>
          <w:rFonts w:ascii="Times New Roman" w:hAnsi="Times New Roman"/>
          <w:i/>
          <w:color w:val="000000"/>
          <w:sz w:val="28"/>
          <w:lang w:val="ru-RU"/>
        </w:rPr>
        <w:t xml:space="preserve">, </w:t>
      </w:r>
      <w:r>
        <w:rPr>
          <w:rFonts w:ascii="Times New Roman" w:hAnsi="Times New Roman"/>
          <w:i/>
          <w:color w:val="000000"/>
          <w:sz w:val="28"/>
        </w:rPr>
        <w:t>often</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Количественные числительные (13–100). Порядковые числительные (1–30).</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Вопросительные слова </w:t>
      </w:r>
      <w:r w:rsidRPr="003824C9">
        <w:rPr>
          <w:rFonts w:ascii="Times New Roman" w:hAnsi="Times New Roman"/>
          <w:i/>
          <w:color w:val="000000"/>
          <w:sz w:val="28"/>
          <w:lang w:val="ru-RU"/>
        </w:rPr>
        <w:t>(</w:t>
      </w:r>
      <w:r>
        <w:rPr>
          <w:rFonts w:ascii="Times New Roman" w:hAnsi="Times New Roman"/>
          <w:i/>
          <w:color w:val="000000"/>
          <w:sz w:val="28"/>
        </w:rPr>
        <w:t>when</w:t>
      </w:r>
      <w:r w:rsidRPr="003824C9">
        <w:rPr>
          <w:rFonts w:ascii="Times New Roman" w:hAnsi="Times New Roman"/>
          <w:i/>
          <w:color w:val="000000"/>
          <w:sz w:val="28"/>
          <w:lang w:val="ru-RU"/>
        </w:rPr>
        <w:t xml:space="preserve">, </w:t>
      </w:r>
      <w:r>
        <w:rPr>
          <w:rFonts w:ascii="Times New Roman" w:hAnsi="Times New Roman"/>
          <w:i/>
          <w:color w:val="000000"/>
          <w:sz w:val="28"/>
        </w:rPr>
        <w:t>whose</w:t>
      </w:r>
      <w:r w:rsidRPr="003824C9">
        <w:rPr>
          <w:rFonts w:ascii="Times New Roman" w:hAnsi="Times New Roman"/>
          <w:i/>
          <w:color w:val="000000"/>
          <w:sz w:val="28"/>
          <w:lang w:val="ru-RU"/>
        </w:rPr>
        <w:t xml:space="preserve">, </w:t>
      </w:r>
      <w:r>
        <w:rPr>
          <w:rFonts w:ascii="Times New Roman" w:hAnsi="Times New Roman"/>
          <w:i/>
          <w:color w:val="000000"/>
          <w:sz w:val="28"/>
        </w:rPr>
        <w:t>why</w:t>
      </w:r>
      <w:r w:rsidRPr="003824C9">
        <w:rPr>
          <w:rFonts w:ascii="Times New Roman" w:hAnsi="Times New Roman"/>
          <w:i/>
          <w:color w:val="000000"/>
          <w:sz w:val="28"/>
          <w:lang w:val="ru-RU"/>
        </w:rPr>
        <w:t>).</w:t>
      </w:r>
    </w:p>
    <w:p w:rsidR="00AE0A36" w:rsidRDefault="004A61B4">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AE0A36" w:rsidRDefault="00AE0A36">
      <w:pPr>
        <w:spacing w:after="0" w:line="264" w:lineRule="auto"/>
        <w:ind w:left="120"/>
        <w:jc w:val="both"/>
      </w:pP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Знание и использование некоторых </w:t>
      </w:r>
      <w:proofErr w:type="spellStart"/>
      <w:r w:rsidRPr="003824C9">
        <w:rPr>
          <w:rFonts w:ascii="Times New Roman" w:hAnsi="Times New Roman"/>
          <w:color w:val="000000"/>
          <w:sz w:val="28"/>
          <w:lang w:val="ru-RU"/>
        </w:rPr>
        <w:t>социокультурных</w:t>
      </w:r>
      <w:proofErr w:type="spellEnd"/>
      <w:r w:rsidRPr="003824C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Использование при чтении и </w:t>
      </w:r>
      <w:proofErr w:type="spellStart"/>
      <w:r w:rsidRPr="003824C9">
        <w:rPr>
          <w:rFonts w:ascii="Times New Roman" w:hAnsi="Times New Roman"/>
          <w:color w:val="000000"/>
          <w:sz w:val="28"/>
          <w:lang w:val="ru-RU"/>
        </w:rPr>
        <w:t>аудировании</w:t>
      </w:r>
      <w:proofErr w:type="spellEnd"/>
      <w:r w:rsidRPr="003824C9">
        <w:rPr>
          <w:rFonts w:ascii="Times New Roman" w:hAnsi="Times New Roman"/>
          <w:color w:val="000000"/>
          <w:sz w:val="28"/>
          <w:lang w:val="ru-RU"/>
        </w:rPr>
        <w:t xml:space="preserve">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E0A36" w:rsidRPr="003824C9" w:rsidRDefault="00AE0A36">
      <w:pPr>
        <w:spacing w:after="0"/>
        <w:ind w:left="120"/>
        <w:rPr>
          <w:lang w:val="ru-RU"/>
        </w:rPr>
      </w:pPr>
      <w:bookmarkStart w:id="5" w:name="_Toc140053183"/>
      <w:bookmarkEnd w:id="5"/>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4 КЛАСС</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 xml:space="preserve">Мир моего «я». </w:t>
      </w:r>
      <w:r w:rsidRPr="003824C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Родная страна и страны изучаемого языка</w:t>
      </w:r>
      <w:r w:rsidRPr="003824C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E0A36" w:rsidRPr="003824C9" w:rsidRDefault="004A61B4">
      <w:pPr>
        <w:spacing w:after="0" w:line="264" w:lineRule="auto"/>
        <w:ind w:firstLine="600"/>
        <w:jc w:val="both"/>
        <w:rPr>
          <w:lang w:val="ru-RU"/>
        </w:rPr>
      </w:pPr>
      <w:proofErr w:type="spellStart"/>
      <w:r w:rsidRPr="003824C9">
        <w:rPr>
          <w:rFonts w:ascii="Times New Roman" w:hAnsi="Times New Roman"/>
          <w:i/>
          <w:color w:val="000000"/>
          <w:sz w:val="28"/>
          <w:lang w:val="ru-RU"/>
        </w:rPr>
        <w:t>Аудирование</w:t>
      </w:r>
      <w:proofErr w:type="spellEnd"/>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proofErr w:type="spellStart"/>
      <w:r w:rsidRPr="003824C9">
        <w:rPr>
          <w:rFonts w:ascii="Times New Roman" w:hAnsi="Times New Roman"/>
          <w:color w:val="000000"/>
          <w:sz w:val="28"/>
          <w:lang w:val="ru-RU"/>
        </w:rPr>
        <w:t>Аудирование</w:t>
      </w:r>
      <w:proofErr w:type="spellEnd"/>
      <w:r w:rsidRPr="003824C9">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Тексты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824C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Прогнозирование содержания текста на основе заголовка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электронного сообщения личного характера с опорой на образец.</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are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824C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824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Вычленение некоторых звукобуквенных сочетаний при анализе изученных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824C9">
        <w:rPr>
          <w:rFonts w:ascii="Times New Roman" w:hAnsi="Times New Roman"/>
          <w:color w:val="000000"/>
          <w:sz w:val="28"/>
          <w:lang w:val="ru-RU"/>
        </w:rPr>
        <w:t xml:space="preserve"> </w:t>
      </w:r>
      <w:r>
        <w:rPr>
          <w:rFonts w:ascii="Times New Roman" w:hAnsi="Times New Roman"/>
          <w:color w:val="000000"/>
          <w:sz w:val="28"/>
        </w:rPr>
        <w:t>Case</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824C9">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3824C9">
        <w:rPr>
          <w:rFonts w:ascii="Times New Roman" w:hAnsi="Times New Roman"/>
          <w:i/>
          <w:color w:val="000000"/>
          <w:sz w:val="28"/>
          <w:lang w:val="ru-RU"/>
        </w:rPr>
        <w:t>/-</w:t>
      </w:r>
      <w:r>
        <w:rPr>
          <w:rFonts w:ascii="Times New Roman" w:hAnsi="Times New Roman"/>
          <w:i/>
          <w:color w:val="000000"/>
          <w:sz w:val="28"/>
        </w:rPr>
        <w:t>or</w:t>
      </w:r>
      <w:r w:rsidRPr="003824C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worker</w:t>
      </w:r>
      <w:r w:rsidRPr="003824C9">
        <w:rPr>
          <w:rFonts w:ascii="Times New Roman" w:hAnsi="Times New Roman"/>
          <w:i/>
          <w:color w:val="000000"/>
          <w:sz w:val="28"/>
          <w:lang w:val="ru-RU"/>
        </w:rPr>
        <w:t xml:space="preserve">, </w:t>
      </w:r>
      <w:r>
        <w:rPr>
          <w:rFonts w:ascii="Times New Roman" w:hAnsi="Times New Roman"/>
          <w:i/>
          <w:color w:val="000000"/>
          <w:sz w:val="28"/>
        </w:rPr>
        <w:t>actor</w:t>
      </w:r>
      <w:r w:rsidRPr="003824C9">
        <w:rPr>
          <w:rFonts w:ascii="Times New Roman" w:hAnsi="Times New Roman"/>
          <w:i/>
          <w:color w:val="000000"/>
          <w:sz w:val="28"/>
          <w:lang w:val="ru-RU"/>
        </w:rPr>
        <w:t xml:space="preserve">, </w:t>
      </w:r>
      <w:r>
        <w:rPr>
          <w:rFonts w:ascii="Times New Roman" w:hAnsi="Times New Roman"/>
          <w:i/>
          <w:color w:val="000000"/>
          <w:sz w:val="28"/>
        </w:rPr>
        <w:t>artist</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конверсии </w:t>
      </w:r>
      <w:r w:rsidRPr="003824C9">
        <w:rPr>
          <w:rFonts w:ascii="Times New Roman" w:hAnsi="Times New Roman"/>
          <w:i/>
          <w:color w:val="000000"/>
          <w:sz w:val="28"/>
          <w:lang w:val="ru-RU"/>
        </w:rPr>
        <w:t>(</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824C9">
        <w:rPr>
          <w:rFonts w:ascii="Times New Roman" w:hAnsi="Times New Roman"/>
          <w:i/>
          <w:color w:val="000000"/>
          <w:sz w:val="28"/>
          <w:lang w:val="ru-RU"/>
        </w:rPr>
        <w:t>(</w:t>
      </w:r>
      <w:r>
        <w:rPr>
          <w:rFonts w:ascii="Times New Roman" w:hAnsi="Times New Roman"/>
          <w:i/>
          <w:color w:val="000000"/>
          <w:sz w:val="28"/>
        </w:rPr>
        <w:t>pilot</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Глаголы в </w:t>
      </w:r>
      <w:r>
        <w:rPr>
          <w:rFonts w:ascii="Times New Roman" w:hAnsi="Times New Roman"/>
          <w:color w:val="000000"/>
          <w:sz w:val="28"/>
        </w:rPr>
        <w:t>Present</w:t>
      </w:r>
      <w:r w:rsidRPr="003824C9">
        <w:rPr>
          <w:rFonts w:ascii="Times New Roman" w:hAnsi="Times New Roman"/>
          <w:color w:val="000000"/>
          <w:sz w:val="28"/>
          <w:lang w:val="ru-RU"/>
        </w:rPr>
        <w:t>/</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Continuous</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824C9">
        <w:rPr>
          <w:rFonts w:ascii="Times New Roman" w:hAnsi="Times New Roman"/>
          <w:color w:val="000000"/>
          <w:sz w:val="28"/>
          <w:lang w:val="ru-RU"/>
        </w:rPr>
        <w:t xml:space="preserve"> и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help</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824C9">
        <w:rPr>
          <w:rFonts w:ascii="Times New Roman" w:hAnsi="Times New Roman"/>
          <w:i/>
          <w:color w:val="000000"/>
          <w:sz w:val="28"/>
          <w:lang w:val="ru-RU"/>
        </w:rPr>
        <w:t xml:space="preserve"> – </w:t>
      </w:r>
      <w:r>
        <w:rPr>
          <w:rFonts w:ascii="Times New Roman" w:hAnsi="Times New Roman"/>
          <w:i/>
          <w:color w:val="000000"/>
          <w:sz w:val="28"/>
        </w:rPr>
        <w:t>better</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best</w:t>
      </w:r>
      <w:r w:rsidRPr="003824C9">
        <w:rPr>
          <w:rFonts w:ascii="Times New Roman" w:hAnsi="Times New Roman"/>
          <w:i/>
          <w:color w:val="000000"/>
          <w:sz w:val="28"/>
          <w:lang w:val="ru-RU"/>
        </w:rPr>
        <w:t xml:space="preserve">, </w:t>
      </w:r>
      <w:r>
        <w:rPr>
          <w:rFonts w:ascii="Times New Roman" w:hAnsi="Times New Roman"/>
          <w:i/>
          <w:color w:val="000000"/>
          <w:sz w:val="28"/>
        </w:rPr>
        <w:t>bad</w:t>
      </w:r>
      <w:r w:rsidRPr="003824C9">
        <w:rPr>
          <w:rFonts w:ascii="Times New Roman" w:hAnsi="Times New Roman"/>
          <w:i/>
          <w:color w:val="000000"/>
          <w:sz w:val="28"/>
          <w:lang w:val="ru-RU"/>
        </w:rPr>
        <w:t xml:space="preserve"> – </w:t>
      </w:r>
      <w:r>
        <w:rPr>
          <w:rFonts w:ascii="Times New Roman" w:hAnsi="Times New Roman"/>
          <w:i/>
          <w:color w:val="000000"/>
          <w:sz w:val="28"/>
        </w:rPr>
        <w:t>worse</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worst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Наречия времени.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Обозначение даты и года. Обозначение времени (</w:t>
      </w:r>
      <w:r w:rsidRPr="003824C9">
        <w:rPr>
          <w:rFonts w:ascii="Times New Roman" w:hAnsi="Times New Roman"/>
          <w:i/>
          <w:color w:val="000000"/>
          <w:sz w:val="28"/>
          <w:lang w:val="ru-RU"/>
        </w:rPr>
        <w:t xml:space="preserve">5 </w:t>
      </w:r>
      <w:r>
        <w:rPr>
          <w:rFonts w:ascii="Times New Roman" w:hAnsi="Times New Roman"/>
          <w:i/>
          <w:color w:val="000000"/>
          <w:sz w:val="28"/>
        </w:rPr>
        <w:t>o</w:t>
      </w:r>
      <w:r w:rsidRPr="003824C9">
        <w:rPr>
          <w:rFonts w:ascii="Times New Roman" w:hAnsi="Times New Roman"/>
          <w:i/>
          <w:color w:val="000000"/>
          <w:sz w:val="28"/>
          <w:lang w:val="ru-RU"/>
        </w:rPr>
        <w:t>’</w:t>
      </w:r>
      <w:r>
        <w:rPr>
          <w:rFonts w:ascii="Times New Roman" w:hAnsi="Times New Roman"/>
          <w:i/>
          <w:color w:val="000000"/>
          <w:sz w:val="28"/>
        </w:rPr>
        <w:t>clock</w:t>
      </w:r>
      <w:r w:rsidRPr="003824C9">
        <w:rPr>
          <w:rFonts w:ascii="Times New Roman" w:hAnsi="Times New Roman"/>
          <w:i/>
          <w:color w:val="000000"/>
          <w:sz w:val="28"/>
          <w:lang w:val="ru-RU"/>
        </w:rPr>
        <w:t xml:space="preserve">; 3 </w:t>
      </w:r>
      <w:r>
        <w:rPr>
          <w:rFonts w:ascii="Times New Roman" w:hAnsi="Times New Roman"/>
          <w:i/>
          <w:color w:val="000000"/>
          <w:sz w:val="28"/>
        </w:rPr>
        <w:t>am</w:t>
      </w:r>
      <w:r w:rsidRPr="003824C9">
        <w:rPr>
          <w:rFonts w:ascii="Times New Roman" w:hAnsi="Times New Roman"/>
          <w:i/>
          <w:color w:val="000000"/>
          <w:sz w:val="28"/>
          <w:lang w:val="ru-RU"/>
        </w:rPr>
        <w:t xml:space="preserve">, 2 </w:t>
      </w:r>
      <w:r>
        <w:rPr>
          <w:rFonts w:ascii="Times New Roman" w:hAnsi="Times New Roman"/>
          <w:i/>
          <w:color w:val="000000"/>
          <w:sz w:val="28"/>
        </w:rPr>
        <w:t>pm</w:t>
      </w:r>
      <w:r w:rsidRPr="003824C9">
        <w:rPr>
          <w:rFonts w:ascii="Times New Roman" w:hAnsi="Times New Roman"/>
          <w:color w:val="000000"/>
          <w:sz w:val="28"/>
          <w:lang w:val="ru-RU"/>
        </w:rPr>
        <w:t>).</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Знание и использование некоторых </w:t>
      </w:r>
      <w:proofErr w:type="spellStart"/>
      <w:r w:rsidRPr="003824C9">
        <w:rPr>
          <w:rFonts w:ascii="Times New Roman" w:hAnsi="Times New Roman"/>
          <w:color w:val="000000"/>
          <w:sz w:val="28"/>
          <w:lang w:val="ru-RU"/>
        </w:rPr>
        <w:t>социокультурных</w:t>
      </w:r>
      <w:proofErr w:type="spellEnd"/>
      <w:r w:rsidRPr="003824C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Использование при чтении и </w:t>
      </w:r>
      <w:proofErr w:type="spellStart"/>
      <w:r w:rsidRPr="003824C9">
        <w:rPr>
          <w:rFonts w:ascii="Times New Roman" w:hAnsi="Times New Roman"/>
          <w:color w:val="000000"/>
          <w:sz w:val="28"/>
          <w:lang w:val="ru-RU"/>
        </w:rPr>
        <w:t>аудировании</w:t>
      </w:r>
      <w:proofErr w:type="spellEnd"/>
      <w:r w:rsidRPr="003824C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Прогнозирование содержание текста для чтения на основе заголовка.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E0A36" w:rsidRPr="003824C9" w:rsidRDefault="00AE0A36">
      <w:pPr>
        <w:rPr>
          <w:lang w:val="ru-RU"/>
        </w:rPr>
        <w:sectPr w:rsidR="00AE0A36" w:rsidRPr="003824C9">
          <w:pgSz w:w="11906" w:h="16383"/>
          <w:pgMar w:top="1134" w:right="850" w:bottom="1134" w:left="1701" w:header="720" w:footer="720" w:gutter="0"/>
          <w:cols w:space="720"/>
        </w:sectPr>
      </w:pPr>
    </w:p>
    <w:p w:rsidR="00AE0A36" w:rsidRPr="003824C9" w:rsidRDefault="004A61B4">
      <w:pPr>
        <w:spacing w:after="0" w:line="264" w:lineRule="auto"/>
        <w:ind w:left="120"/>
        <w:jc w:val="both"/>
        <w:rPr>
          <w:lang w:val="ru-RU"/>
        </w:rPr>
      </w:pPr>
      <w:bookmarkStart w:id="6" w:name="block-11618522"/>
      <w:bookmarkEnd w:id="3"/>
      <w:r w:rsidRPr="003824C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333333"/>
          <w:sz w:val="28"/>
          <w:lang w:val="ru-RU"/>
        </w:rPr>
        <w:t>ЛИЧНОСТНЫЕ РЕЗУЛЬТАТЫ</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824C9">
        <w:rPr>
          <w:rFonts w:ascii="Times New Roman" w:hAnsi="Times New Roman"/>
          <w:color w:val="000000"/>
          <w:sz w:val="28"/>
          <w:lang w:val="ru-RU"/>
        </w:rPr>
        <w:t>социокультурными</w:t>
      </w:r>
      <w:proofErr w:type="spellEnd"/>
      <w:r w:rsidRPr="003824C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E0A36" w:rsidRDefault="004A61B4">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становление ценностного отношения к своей Родине – России;</w:t>
      </w:r>
    </w:p>
    <w:p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осознание своей этнокультурной и российской гражданской идентичности;</w:t>
      </w:r>
    </w:p>
    <w:p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сопричастность к прошлому, настоящему и будущему своей страны и родного края;</w:t>
      </w:r>
    </w:p>
    <w:p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уважение к своему и другим народам;</w:t>
      </w:r>
    </w:p>
    <w:p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E0A36" w:rsidRDefault="004A61B4">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E0A36" w:rsidRDefault="004A61B4">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AE0A36" w:rsidRPr="003824C9" w:rsidRDefault="004A61B4">
      <w:pPr>
        <w:numPr>
          <w:ilvl w:val="0"/>
          <w:numId w:val="5"/>
        </w:numPr>
        <w:spacing w:after="0" w:line="264" w:lineRule="auto"/>
        <w:jc w:val="both"/>
        <w:rPr>
          <w:lang w:val="ru-RU"/>
        </w:rPr>
      </w:pPr>
      <w:r w:rsidRPr="003824C9">
        <w:rPr>
          <w:rFonts w:ascii="Times New Roman" w:hAnsi="Times New Roman"/>
          <w:color w:val="000000"/>
          <w:sz w:val="28"/>
          <w:lang w:val="ru-RU"/>
        </w:rPr>
        <w:t>проявление сопереживания, уважения и доброжелательности;</w:t>
      </w:r>
    </w:p>
    <w:p w:rsidR="00AE0A36" w:rsidRPr="003824C9" w:rsidRDefault="004A61B4">
      <w:pPr>
        <w:numPr>
          <w:ilvl w:val="0"/>
          <w:numId w:val="5"/>
        </w:numPr>
        <w:spacing w:after="0" w:line="264" w:lineRule="auto"/>
        <w:jc w:val="both"/>
        <w:rPr>
          <w:lang w:val="ru-RU"/>
        </w:rPr>
      </w:pPr>
      <w:r w:rsidRPr="003824C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E0A36" w:rsidRDefault="004A61B4">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E0A36" w:rsidRPr="003824C9" w:rsidRDefault="004A61B4">
      <w:pPr>
        <w:numPr>
          <w:ilvl w:val="0"/>
          <w:numId w:val="6"/>
        </w:numPr>
        <w:spacing w:after="0" w:line="264" w:lineRule="auto"/>
        <w:jc w:val="both"/>
        <w:rPr>
          <w:lang w:val="ru-RU"/>
        </w:rPr>
      </w:pPr>
      <w:r w:rsidRPr="003824C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E0A36" w:rsidRPr="003824C9" w:rsidRDefault="004A61B4">
      <w:pPr>
        <w:numPr>
          <w:ilvl w:val="0"/>
          <w:numId w:val="6"/>
        </w:numPr>
        <w:spacing w:after="0" w:line="264" w:lineRule="auto"/>
        <w:jc w:val="both"/>
        <w:rPr>
          <w:lang w:val="ru-RU"/>
        </w:rPr>
      </w:pPr>
      <w:r w:rsidRPr="003824C9">
        <w:rPr>
          <w:rFonts w:ascii="Times New Roman" w:hAnsi="Times New Roman"/>
          <w:color w:val="000000"/>
          <w:sz w:val="28"/>
          <w:lang w:val="ru-RU"/>
        </w:rPr>
        <w:t>стремление к самовыражению в разных видах художественной деятельности.</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E0A36" w:rsidRPr="003824C9" w:rsidRDefault="004A61B4">
      <w:pPr>
        <w:numPr>
          <w:ilvl w:val="0"/>
          <w:numId w:val="7"/>
        </w:numPr>
        <w:spacing w:after="0" w:line="264" w:lineRule="auto"/>
        <w:jc w:val="both"/>
        <w:rPr>
          <w:lang w:val="ru-RU"/>
        </w:rPr>
      </w:pPr>
      <w:r w:rsidRPr="003824C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E0A36" w:rsidRPr="003824C9" w:rsidRDefault="004A61B4">
      <w:pPr>
        <w:numPr>
          <w:ilvl w:val="0"/>
          <w:numId w:val="7"/>
        </w:numPr>
        <w:spacing w:after="0" w:line="264" w:lineRule="auto"/>
        <w:jc w:val="both"/>
        <w:rPr>
          <w:lang w:val="ru-RU"/>
        </w:rPr>
      </w:pPr>
      <w:r w:rsidRPr="003824C9">
        <w:rPr>
          <w:rFonts w:ascii="Times New Roman" w:hAnsi="Times New Roman"/>
          <w:color w:val="000000"/>
          <w:sz w:val="28"/>
          <w:lang w:val="ru-RU"/>
        </w:rPr>
        <w:t>бережное отношение к физическому и психическому здоровью.</w:t>
      </w:r>
    </w:p>
    <w:p w:rsidR="00AE0A36" w:rsidRDefault="004A61B4">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E0A36" w:rsidRPr="003824C9" w:rsidRDefault="004A61B4">
      <w:pPr>
        <w:numPr>
          <w:ilvl w:val="0"/>
          <w:numId w:val="8"/>
        </w:numPr>
        <w:spacing w:after="0" w:line="264" w:lineRule="auto"/>
        <w:jc w:val="both"/>
        <w:rPr>
          <w:lang w:val="ru-RU"/>
        </w:rPr>
      </w:pPr>
      <w:r w:rsidRPr="003824C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E0A36" w:rsidRDefault="004A61B4">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E0A36" w:rsidRDefault="004A61B4">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AE0A36" w:rsidRPr="003824C9" w:rsidRDefault="004A61B4">
      <w:pPr>
        <w:numPr>
          <w:ilvl w:val="0"/>
          <w:numId w:val="9"/>
        </w:numPr>
        <w:spacing w:after="0" w:line="264" w:lineRule="auto"/>
        <w:jc w:val="both"/>
        <w:rPr>
          <w:lang w:val="ru-RU"/>
        </w:rPr>
      </w:pPr>
      <w:r w:rsidRPr="003824C9">
        <w:rPr>
          <w:rFonts w:ascii="Times New Roman" w:hAnsi="Times New Roman"/>
          <w:color w:val="000000"/>
          <w:sz w:val="28"/>
          <w:lang w:val="ru-RU"/>
        </w:rPr>
        <w:t>неприятие действий, приносящих ей вред.</w:t>
      </w:r>
    </w:p>
    <w:p w:rsidR="00AE0A36" w:rsidRDefault="004A61B4">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E0A36" w:rsidRPr="003824C9" w:rsidRDefault="004A61B4">
      <w:pPr>
        <w:numPr>
          <w:ilvl w:val="0"/>
          <w:numId w:val="10"/>
        </w:numPr>
        <w:spacing w:after="0" w:line="264" w:lineRule="auto"/>
        <w:jc w:val="both"/>
        <w:rPr>
          <w:lang w:val="ru-RU"/>
        </w:rPr>
      </w:pPr>
      <w:r w:rsidRPr="003824C9">
        <w:rPr>
          <w:rFonts w:ascii="Times New Roman" w:hAnsi="Times New Roman"/>
          <w:color w:val="000000"/>
          <w:sz w:val="28"/>
          <w:lang w:val="ru-RU"/>
        </w:rPr>
        <w:t>первоначальные представления о научной картине мира;</w:t>
      </w:r>
    </w:p>
    <w:p w:rsidR="00AE0A36" w:rsidRPr="003824C9" w:rsidRDefault="004A61B4">
      <w:pPr>
        <w:numPr>
          <w:ilvl w:val="0"/>
          <w:numId w:val="10"/>
        </w:numPr>
        <w:spacing w:after="0" w:line="264" w:lineRule="auto"/>
        <w:jc w:val="both"/>
        <w:rPr>
          <w:lang w:val="ru-RU"/>
        </w:rPr>
      </w:pPr>
      <w:r w:rsidRPr="003824C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E0A36" w:rsidRPr="003824C9" w:rsidRDefault="00AE0A36">
      <w:pPr>
        <w:spacing w:after="0"/>
        <w:ind w:left="120"/>
        <w:rPr>
          <w:lang w:val="ru-RU"/>
        </w:rPr>
      </w:pPr>
      <w:bookmarkStart w:id="7" w:name="_Toc140053186"/>
      <w:bookmarkEnd w:id="7"/>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МЕТАПРЕДМЕТНЫЕ РЕЗУЛЬТАТЫ</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Познавательные универсальные учебные действия</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Базовые логические действия:</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объединять части объекта (объекты) по определённому признаку;</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E0A36" w:rsidRDefault="004A61B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E0A36" w:rsidRDefault="004A61B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E0A36" w:rsidRDefault="004A61B4">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самостоятельно создавать схемы, таблицы для представления информации.</w:t>
      </w:r>
    </w:p>
    <w:p w:rsidR="00AE0A36" w:rsidRPr="003824C9" w:rsidRDefault="00AE0A36">
      <w:pPr>
        <w:spacing w:after="0" w:line="264" w:lineRule="auto"/>
        <w:ind w:left="120"/>
        <w:jc w:val="both"/>
        <w:rPr>
          <w:lang w:val="ru-RU"/>
        </w:rPr>
      </w:pPr>
    </w:p>
    <w:p w:rsidR="00AE0A36" w:rsidRDefault="004A61B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E0A36" w:rsidRDefault="00AE0A36">
      <w:pPr>
        <w:spacing w:after="0" w:line="264" w:lineRule="auto"/>
        <w:ind w:left="120"/>
        <w:jc w:val="both"/>
      </w:pP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признавать возможность существования разных точек зрения;</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 xml:space="preserve">корректно и </w:t>
      </w:r>
      <w:proofErr w:type="spellStart"/>
      <w:r w:rsidRPr="003824C9">
        <w:rPr>
          <w:rFonts w:ascii="Times New Roman" w:hAnsi="Times New Roman"/>
          <w:color w:val="000000"/>
          <w:sz w:val="28"/>
          <w:lang w:val="ru-RU"/>
        </w:rPr>
        <w:t>аргументированно</w:t>
      </w:r>
      <w:proofErr w:type="spellEnd"/>
      <w:r w:rsidRPr="003824C9">
        <w:rPr>
          <w:rFonts w:ascii="Times New Roman" w:hAnsi="Times New Roman"/>
          <w:color w:val="000000"/>
          <w:sz w:val="28"/>
          <w:lang w:val="ru-RU"/>
        </w:rPr>
        <w:t xml:space="preserve"> высказывать своё мнение;</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строить речевое высказывание в соответствии с поставленной задачей;</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создавать устные и письменные тексты (описание, рассуждение, повествование);</w:t>
      </w:r>
    </w:p>
    <w:p w:rsidR="00AE0A36" w:rsidRDefault="004A61B4">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подбирать иллюстративный материал (рисунки, фото, плакаты) к тексту выступления.</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Регулятивные универсальные учебные действия</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Самоорганизация:</w:t>
      </w:r>
    </w:p>
    <w:p w:rsidR="00AE0A36" w:rsidRPr="003824C9" w:rsidRDefault="004A61B4">
      <w:pPr>
        <w:numPr>
          <w:ilvl w:val="0"/>
          <w:numId w:val="15"/>
        </w:numPr>
        <w:spacing w:after="0" w:line="264" w:lineRule="auto"/>
        <w:jc w:val="both"/>
        <w:rPr>
          <w:lang w:val="ru-RU"/>
        </w:rPr>
      </w:pPr>
      <w:r w:rsidRPr="003824C9">
        <w:rPr>
          <w:rFonts w:ascii="Times New Roman" w:hAnsi="Times New Roman"/>
          <w:color w:val="000000"/>
          <w:sz w:val="28"/>
          <w:lang w:val="ru-RU"/>
        </w:rPr>
        <w:t>планировать действия по решению учебной задачи для получения результата;</w:t>
      </w:r>
    </w:p>
    <w:p w:rsidR="00AE0A36" w:rsidRDefault="004A61B4">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AE0A36" w:rsidRDefault="004A61B4">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AE0A36" w:rsidRPr="003824C9" w:rsidRDefault="004A61B4">
      <w:pPr>
        <w:numPr>
          <w:ilvl w:val="0"/>
          <w:numId w:val="16"/>
        </w:numPr>
        <w:spacing w:after="0" w:line="264" w:lineRule="auto"/>
        <w:jc w:val="both"/>
        <w:rPr>
          <w:lang w:val="ru-RU"/>
        </w:rPr>
      </w:pPr>
      <w:bookmarkStart w:id="8" w:name="_Toc108096413"/>
      <w:bookmarkEnd w:id="8"/>
      <w:r w:rsidRPr="003824C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проявлять готовность руководить, выполнять поручения, подчиняться;</w:t>
      </w:r>
    </w:p>
    <w:p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ответственно выполнять свою часть работы;</w:t>
      </w:r>
    </w:p>
    <w:p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оценивать свой вклад в общий результат;</w:t>
      </w:r>
    </w:p>
    <w:p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выполнять совместные проектные задания с опорой на предложенные образцы.</w:t>
      </w:r>
    </w:p>
    <w:p w:rsidR="00AE0A36" w:rsidRPr="003824C9" w:rsidRDefault="00AE0A36">
      <w:pPr>
        <w:spacing w:after="0"/>
        <w:ind w:left="120"/>
        <w:rPr>
          <w:lang w:val="ru-RU"/>
        </w:rPr>
      </w:pPr>
      <w:bookmarkStart w:id="9" w:name="_Toc140053187"/>
      <w:bookmarkStart w:id="10" w:name="_Toc134720971"/>
      <w:bookmarkEnd w:id="9"/>
      <w:bookmarkEnd w:id="10"/>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ПРЕДМЕТНЫЕ РЕЗУЛЬТАТЫ</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824C9">
        <w:rPr>
          <w:rFonts w:ascii="Times New Roman" w:hAnsi="Times New Roman"/>
          <w:color w:val="000000"/>
          <w:sz w:val="28"/>
          <w:lang w:val="ru-RU"/>
        </w:rPr>
        <w:lastRenderedPageBreak/>
        <w:t>сформированность</w:t>
      </w:r>
      <w:proofErr w:type="spellEnd"/>
      <w:r w:rsidRPr="003824C9">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3824C9">
        <w:rPr>
          <w:rFonts w:ascii="Times New Roman" w:hAnsi="Times New Roman"/>
          <w:color w:val="000000"/>
          <w:sz w:val="28"/>
          <w:lang w:val="ru-RU"/>
        </w:rPr>
        <w:t>социокультурной</w:t>
      </w:r>
      <w:proofErr w:type="spellEnd"/>
      <w:r w:rsidRPr="003824C9">
        <w:rPr>
          <w:rFonts w:ascii="Times New Roman" w:hAnsi="Times New Roman"/>
          <w:color w:val="000000"/>
          <w:sz w:val="28"/>
          <w:lang w:val="ru-RU"/>
        </w:rPr>
        <w:t xml:space="preserve">, компенсаторной, </w:t>
      </w:r>
      <w:proofErr w:type="spellStart"/>
      <w:r w:rsidRPr="003824C9">
        <w:rPr>
          <w:rFonts w:ascii="Times New Roman" w:hAnsi="Times New Roman"/>
          <w:color w:val="000000"/>
          <w:sz w:val="28"/>
          <w:lang w:val="ru-RU"/>
        </w:rPr>
        <w:t>метапредметной</w:t>
      </w:r>
      <w:proofErr w:type="spellEnd"/>
      <w:r w:rsidRPr="003824C9">
        <w:rPr>
          <w:rFonts w:ascii="Times New Roman" w:hAnsi="Times New Roman"/>
          <w:color w:val="000000"/>
          <w:sz w:val="28"/>
          <w:lang w:val="ru-RU"/>
        </w:rPr>
        <w:t xml:space="preserve"> (учебно-познавательной).</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во</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2 классе</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обучающийся получит следующие предметные результаты:</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E0A36" w:rsidRPr="003824C9" w:rsidRDefault="004A61B4">
      <w:pPr>
        <w:spacing w:after="0" w:line="264" w:lineRule="auto"/>
        <w:ind w:firstLine="600"/>
        <w:jc w:val="both"/>
        <w:rPr>
          <w:lang w:val="ru-RU"/>
        </w:rPr>
      </w:pPr>
      <w:proofErr w:type="spellStart"/>
      <w:r w:rsidRPr="003824C9">
        <w:rPr>
          <w:rFonts w:ascii="Times New Roman" w:hAnsi="Times New Roman"/>
          <w:i/>
          <w:color w:val="000000"/>
          <w:sz w:val="28"/>
          <w:lang w:val="ru-RU"/>
        </w:rPr>
        <w:t>Аудирование</w:t>
      </w:r>
      <w:proofErr w:type="spellEnd"/>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xml:space="preserve"> – до 40 секунд).</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xml:space="preserve"> написание букв, буквосочетаний,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пропуски словами; дописывать предложения;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использовать языковую догадку в распознавании интернациональных слов.</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24C9">
        <w:rPr>
          <w:rFonts w:ascii="Times New Roman" w:hAnsi="Times New Roman"/>
          <w:i/>
          <w:color w:val="000000"/>
          <w:sz w:val="28"/>
          <w:lang w:val="ru-RU"/>
        </w:rPr>
        <w:t xml:space="preserve"> +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824C9">
        <w:rPr>
          <w:rFonts w:ascii="Times New Roman" w:hAnsi="Times New Roman"/>
          <w:i/>
          <w:color w:val="000000"/>
          <w:sz w:val="28"/>
          <w:lang w:val="ru-RU"/>
        </w:rPr>
        <w:t>(</w:t>
      </w:r>
      <w:r>
        <w:rPr>
          <w:rFonts w:ascii="Times New Roman" w:hAnsi="Times New Roman"/>
          <w:i/>
          <w:color w:val="000000"/>
          <w:sz w:val="28"/>
        </w:rPr>
        <w:t>He</w:t>
      </w:r>
      <w:r w:rsidRPr="003824C9">
        <w:rPr>
          <w:rFonts w:ascii="Times New Roman" w:hAnsi="Times New Roman"/>
          <w:i/>
          <w:color w:val="000000"/>
          <w:sz w:val="28"/>
          <w:lang w:val="ru-RU"/>
        </w:rPr>
        <w:t xml:space="preserve"> </w:t>
      </w:r>
      <w:r>
        <w:rPr>
          <w:rFonts w:ascii="Times New Roman" w:hAnsi="Times New Roman"/>
          <w:i/>
          <w:color w:val="000000"/>
          <w:sz w:val="28"/>
        </w:rPr>
        <w:t>speaks</w:t>
      </w:r>
      <w:r w:rsidRPr="003824C9">
        <w:rPr>
          <w:rFonts w:ascii="Times New Roman" w:hAnsi="Times New Roman"/>
          <w:i/>
          <w:color w:val="000000"/>
          <w:sz w:val="28"/>
          <w:lang w:val="ru-RU"/>
        </w:rPr>
        <w:t xml:space="preserve"> </w:t>
      </w:r>
      <w:r>
        <w:rPr>
          <w:rFonts w:ascii="Times New Roman" w:hAnsi="Times New Roman"/>
          <w:i/>
          <w:color w:val="000000"/>
          <w:sz w:val="28"/>
        </w:rPr>
        <w:t>English</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want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dance</w:t>
      </w:r>
      <w:r w:rsidRPr="003824C9">
        <w:rPr>
          <w:rFonts w:ascii="Times New Roman" w:hAnsi="Times New Roman"/>
          <w:i/>
          <w:color w:val="000000"/>
          <w:sz w:val="28"/>
          <w:lang w:val="ru-RU"/>
        </w:rPr>
        <w:t xml:space="preserve">. </w:t>
      </w:r>
      <w:r>
        <w:rPr>
          <w:rFonts w:ascii="Times New Roman" w:hAnsi="Times New Roman"/>
          <w:i/>
          <w:color w:val="000000"/>
          <w:sz w:val="28"/>
        </w:rPr>
        <w:t>She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skate</w:t>
      </w:r>
      <w:r w:rsidRPr="003824C9">
        <w:rPr>
          <w:rFonts w:ascii="Times New Roman" w:hAnsi="Times New Roman"/>
          <w:i/>
          <w:color w:val="000000"/>
          <w:sz w:val="28"/>
          <w:lang w:val="ru-RU"/>
        </w:rPr>
        <w:t xml:space="preserve"> </w:t>
      </w:r>
      <w:r>
        <w:rPr>
          <w:rFonts w:ascii="Times New Roman" w:hAnsi="Times New Roman"/>
          <w:i/>
          <w:color w:val="000000"/>
          <w:sz w:val="28"/>
        </w:rPr>
        <w:t>well</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eight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fine</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sorry</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i/>
          <w:color w:val="000000"/>
          <w:sz w:val="28"/>
          <w:lang w:val="ru-RU"/>
        </w:rPr>
        <w:t xml:space="preserve"> ...?;</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824C9">
        <w:rPr>
          <w:rFonts w:ascii="Times New Roman" w:hAnsi="Times New Roman"/>
          <w:i/>
          <w:color w:val="000000"/>
          <w:sz w:val="28"/>
          <w:lang w:val="ru-RU"/>
        </w:rPr>
        <w:t>(</w:t>
      </w:r>
      <w:r>
        <w:rPr>
          <w:rFonts w:ascii="Times New Roman" w:hAnsi="Times New Roman"/>
          <w:i/>
          <w:color w:val="000000"/>
          <w:sz w:val="28"/>
        </w:rPr>
        <w:t>Come</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модальный глагол </w:t>
      </w:r>
      <w:r w:rsidRPr="003824C9">
        <w:rPr>
          <w:rFonts w:ascii="Times New Roman" w:hAnsi="Times New Roman"/>
          <w:i/>
          <w:color w:val="000000"/>
          <w:sz w:val="28"/>
          <w:lang w:val="ru-RU"/>
        </w:rPr>
        <w:t>с</w:t>
      </w:r>
      <w:r>
        <w:rPr>
          <w:rFonts w:ascii="Times New Roman" w:hAnsi="Times New Roman"/>
          <w:i/>
          <w:color w:val="000000"/>
          <w:sz w:val="28"/>
        </w:rPr>
        <w:t>an</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color w:val="000000"/>
          <w:sz w:val="28"/>
          <w:lang w:val="ru-RU"/>
        </w:rPr>
        <w:t xml:space="preserve"> для выражения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ride</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bike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отсутствия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ride</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bike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color w:val="000000"/>
          <w:sz w:val="28"/>
          <w:lang w:val="ru-RU"/>
        </w:rPr>
        <w:t xml:space="preserve"> для получения разрешения </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go</w:t>
      </w:r>
      <w:r w:rsidRPr="003824C9">
        <w:rPr>
          <w:rFonts w:ascii="Times New Roman" w:hAnsi="Times New Roman"/>
          <w:i/>
          <w:color w:val="000000"/>
          <w:sz w:val="28"/>
          <w:lang w:val="ru-RU"/>
        </w:rPr>
        <w:t xml:space="preserve"> </w:t>
      </w:r>
      <w:r>
        <w:rPr>
          <w:rFonts w:ascii="Times New Roman" w:hAnsi="Times New Roman"/>
          <w:i/>
          <w:color w:val="000000"/>
          <w:sz w:val="28"/>
        </w:rPr>
        <w:t>out</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pen</w:t>
      </w:r>
      <w:r w:rsidRPr="003824C9">
        <w:rPr>
          <w:rFonts w:ascii="Times New Roman" w:hAnsi="Times New Roman"/>
          <w:color w:val="000000"/>
          <w:sz w:val="28"/>
          <w:lang w:val="ru-RU"/>
        </w:rPr>
        <w:t xml:space="preserve"> – </w:t>
      </w:r>
      <w:r>
        <w:rPr>
          <w:rFonts w:ascii="Times New Roman" w:hAnsi="Times New Roman"/>
          <w:i/>
          <w:color w:val="000000"/>
          <w:sz w:val="28"/>
        </w:rPr>
        <w:t>pens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man</w:t>
      </w:r>
      <w:r w:rsidRPr="003824C9">
        <w:rPr>
          <w:rFonts w:ascii="Times New Roman" w:hAnsi="Times New Roman"/>
          <w:i/>
          <w:color w:val="000000"/>
          <w:sz w:val="28"/>
          <w:lang w:val="ru-RU"/>
        </w:rPr>
        <w:t xml:space="preserve"> – </w:t>
      </w:r>
      <w:r>
        <w:rPr>
          <w:rFonts w:ascii="Times New Roman" w:hAnsi="Times New Roman"/>
          <w:i/>
          <w:color w:val="000000"/>
          <w:sz w:val="28"/>
        </w:rPr>
        <w:t>men</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where</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many</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near</w:t>
      </w:r>
      <w:r w:rsidRPr="003824C9">
        <w:rPr>
          <w:rFonts w:ascii="Times New Roman" w:hAnsi="Times New Roman"/>
          <w:i/>
          <w:color w:val="000000"/>
          <w:sz w:val="28"/>
          <w:lang w:val="ru-RU"/>
        </w:rPr>
        <w:t xml:space="preserve">, </w:t>
      </w:r>
      <w:r>
        <w:rPr>
          <w:rFonts w:ascii="Times New Roman" w:hAnsi="Times New Roman"/>
          <w:i/>
          <w:color w:val="000000"/>
          <w:sz w:val="28"/>
        </w:rPr>
        <w:t>under</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824C9">
        <w:rPr>
          <w:rFonts w:ascii="Times New Roman" w:hAnsi="Times New Roman"/>
          <w:color w:val="000000"/>
          <w:sz w:val="28"/>
          <w:lang w:val="ru-RU"/>
        </w:rPr>
        <w:t xml:space="preserve"> и </w:t>
      </w:r>
      <w:r>
        <w:rPr>
          <w:rFonts w:ascii="Times New Roman" w:hAnsi="Times New Roman"/>
          <w:i/>
          <w:color w:val="000000"/>
          <w:sz w:val="28"/>
        </w:rPr>
        <w:t>but</w:t>
      </w:r>
      <w:r w:rsidRPr="003824C9">
        <w:rPr>
          <w:rFonts w:ascii="Times New Roman" w:hAnsi="Times New Roman"/>
          <w:color w:val="000000"/>
          <w:sz w:val="28"/>
          <w:lang w:val="ru-RU"/>
        </w:rPr>
        <w:t xml:space="preserve"> (при однородных членах).</w:t>
      </w: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владеть отдельными </w:t>
      </w:r>
      <w:proofErr w:type="spellStart"/>
      <w:r w:rsidRPr="003824C9">
        <w:rPr>
          <w:rFonts w:ascii="Times New Roman" w:hAnsi="Times New Roman"/>
          <w:color w:val="000000"/>
          <w:sz w:val="28"/>
          <w:lang w:val="ru-RU"/>
        </w:rPr>
        <w:t>социокультурными</w:t>
      </w:r>
      <w:proofErr w:type="spellEnd"/>
      <w:r w:rsidRPr="003824C9">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названия родной страны и страны/стран изучаемого языка и их столиц.</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3 классе</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обучающийся получит следующие предметные результаты:</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E0A36" w:rsidRPr="003824C9" w:rsidRDefault="004A61B4">
      <w:pPr>
        <w:spacing w:after="0" w:line="264" w:lineRule="auto"/>
        <w:ind w:firstLine="600"/>
        <w:jc w:val="both"/>
        <w:rPr>
          <w:lang w:val="ru-RU"/>
        </w:rPr>
      </w:pPr>
      <w:proofErr w:type="spellStart"/>
      <w:r w:rsidRPr="003824C9">
        <w:rPr>
          <w:rFonts w:ascii="Times New Roman" w:hAnsi="Times New Roman"/>
          <w:i/>
          <w:color w:val="000000"/>
          <w:sz w:val="28"/>
          <w:lang w:val="ru-RU"/>
        </w:rPr>
        <w:t>Аудирование</w:t>
      </w:r>
      <w:proofErr w:type="spellEnd"/>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824C9">
        <w:rPr>
          <w:rFonts w:ascii="Times New Roman" w:hAnsi="Times New Roman"/>
          <w:color w:val="000000"/>
          <w:sz w:val="28"/>
          <w:lang w:val="ru-RU"/>
        </w:rPr>
        <w:t>невербально</w:t>
      </w:r>
      <w:proofErr w:type="spellEnd"/>
      <w:r w:rsidRPr="003824C9">
        <w:rPr>
          <w:rFonts w:ascii="Times New Roman" w:hAnsi="Times New Roman"/>
          <w:color w:val="000000"/>
          <w:sz w:val="28"/>
          <w:lang w:val="ru-RU"/>
        </w:rPr>
        <w:t xml:space="preserve"> реагировать на услышанное;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xml:space="preserve"> – до 1 минуты).</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подписи к иллюстрациям с пояснением, что на них изображено.</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применять правила чтения сложных сочетаний букв (например, </w:t>
      </w:r>
      <w:r w:rsidRPr="003824C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824C9">
        <w:rPr>
          <w:rFonts w:ascii="Times New Roman" w:hAnsi="Times New Roman"/>
          <w:i/>
          <w:color w:val="000000"/>
          <w:sz w:val="28"/>
          <w:lang w:val="ru-RU"/>
        </w:rPr>
        <w:t xml:space="preserve">, </w:t>
      </w:r>
      <w:r>
        <w:rPr>
          <w:rFonts w:ascii="Times New Roman" w:hAnsi="Times New Roman"/>
          <w:i/>
          <w:color w:val="000000"/>
          <w:sz w:val="28"/>
        </w:rPr>
        <w:t>night</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color w:val="000000"/>
          <w:sz w:val="28"/>
          <w:lang w:val="ru-RU"/>
        </w:rPr>
        <w:t>) и словосложения (</w:t>
      </w:r>
      <w:r>
        <w:rPr>
          <w:rFonts w:ascii="Times New Roman" w:hAnsi="Times New Roman"/>
          <w:i/>
          <w:color w:val="000000"/>
          <w:sz w:val="28"/>
        </w:rPr>
        <w:t>football</w:t>
      </w:r>
      <w:r w:rsidRPr="003824C9">
        <w:rPr>
          <w:rFonts w:ascii="Times New Roman" w:hAnsi="Times New Roman"/>
          <w:i/>
          <w:color w:val="000000"/>
          <w:sz w:val="28"/>
          <w:lang w:val="ru-RU"/>
        </w:rPr>
        <w:t xml:space="preserve">, </w:t>
      </w:r>
      <w:r>
        <w:rPr>
          <w:rFonts w:ascii="Times New Roman" w:hAnsi="Times New Roman"/>
          <w:i/>
          <w:color w:val="000000"/>
          <w:sz w:val="28"/>
        </w:rPr>
        <w:t>snowman</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824C9">
        <w:rPr>
          <w:rFonts w:ascii="Times New Roman" w:hAnsi="Times New Roman"/>
          <w:i/>
          <w:color w:val="000000"/>
          <w:sz w:val="28"/>
          <w:lang w:val="ru-RU"/>
        </w:rPr>
        <w:t>(</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talk</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24C9">
        <w:rPr>
          <w:rFonts w:ascii="Times New Roman" w:hAnsi="Times New Roman"/>
          <w:i/>
          <w:color w:val="000000"/>
          <w:sz w:val="28"/>
          <w:lang w:val="ru-RU"/>
        </w:rPr>
        <w:t xml:space="preserve"> +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was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bridge</w:t>
      </w:r>
      <w:r w:rsidRPr="003824C9">
        <w:rPr>
          <w:rFonts w:ascii="Times New Roman" w:hAnsi="Times New Roman"/>
          <w:i/>
          <w:color w:val="000000"/>
          <w:sz w:val="28"/>
          <w:lang w:val="ru-RU"/>
        </w:rPr>
        <w:t xml:space="preserve"> </w:t>
      </w:r>
      <w:r>
        <w:rPr>
          <w:rFonts w:ascii="Times New Roman" w:hAnsi="Times New Roman"/>
          <w:i/>
          <w:color w:val="000000"/>
          <w:sz w:val="28"/>
        </w:rPr>
        <w:t>across</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river</w:t>
      </w:r>
      <w:r w:rsidRPr="003824C9">
        <w:rPr>
          <w:rFonts w:ascii="Times New Roman" w:hAnsi="Times New Roman"/>
          <w:i/>
          <w:color w:val="000000"/>
          <w:sz w:val="28"/>
          <w:lang w:val="ru-RU"/>
        </w:rPr>
        <w:t xml:space="preserve">.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were</w:t>
      </w:r>
      <w:r w:rsidRPr="003824C9">
        <w:rPr>
          <w:rFonts w:ascii="Times New Roman" w:hAnsi="Times New Roman"/>
          <w:i/>
          <w:color w:val="000000"/>
          <w:sz w:val="28"/>
          <w:lang w:val="ru-RU"/>
        </w:rPr>
        <w:t xml:space="preserve"> </w:t>
      </w:r>
      <w:r>
        <w:rPr>
          <w:rFonts w:ascii="Times New Roman" w:hAnsi="Times New Roman"/>
          <w:i/>
          <w:color w:val="000000"/>
          <w:sz w:val="28"/>
        </w:rPr>
        <w:t>mountains</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south</w:t>
      </w:r>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824C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w:t>
      </w:r>
      <w:r>
        <w:rPr>
          <w:rFonts w:ascii="Times New Roman" w:hAnsi="Times New Roman"/>
          <w:i/>
          <w:color w:val="000000"/>
          <w:sz w:val="28"/>
        </w:rPr>
        <w:t>enjoy</w:t>
      </w:r>
      <w:r w:rsidRPr="003824C9">
        <w:rPr>
          <w:rFonts w:ascii="Times New Roman" w:hAnsi="Times New Roman"/>
          <w:i/>
          <w:color w:val="000000"/>
          <w:sz w:val="28"/>
          <w:lang w:val="ru-RU"/>
        </w:rPr>
        <w:t xml:space="preserve"> </w:t>
      </w:r>
      <w:r>
        <w:rPr>
          <w:rFonts w:ascii="Times New Roman" w:hAnsi="Times New Roman"/>
          <w:i/>
          <w:color w:val="000000"/>
          <w:sz w:val="28"/>
        </w:rPr>
        <w:t>doing</w:t>
      </w:r>
      <w:r w:rsidRPr="003824C9">
        <w:rPr>
          <w:rFonts w:ascii="Times New Roman" w:hAnsi="Times New Roman"/>
          <w:i/>
          <w:color w:val="000000"/>
          <w:sz w:val="28"/>
          <w:lang w:val="ru-RU"/>
        </w:rPr>
        <w:t xml:space="preserve"> </w:t>
      </w:r>
      <w:r>
        <w:rPr>
          <w:rFonts w:ascii="Times New Roman" w:hAnsi="Times New Roman"/>
          <w:i/>
          <w:color w:val="000000"/>
          <w:sz w:val="28"/>
        </w:rPr>
        <w:t>something</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d</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824C9">
        <w:rPr>
          <w:rFonts w:ascii="Times New Roman" w:hAnsi="Times New Roman"/>
          <w:color w:val="000000"/>
          <w:sz w:val="28"/>
          <w:lang w:val="ru-RU"/>
        </w:rPr>
        <w:t xml:space="preserve"> </w:t>
      </w:r>
      <w:r>
        <w:rPr>
          <w:rFonts w:ascii="Times New Roman" w:hAnsi="Times New Roman"/>
          <w:color w:val="000000"/>
          <w:sz w:val="28"/>
        </w:rPr>
        <w:t>Case</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824C9">
        <w:rPr>
          <w:rFonts w:ascii="Times New Roman" w:hAnsi="Times New Roman"/>
          <w:i/>
          <w:color w:val="000000"/>
          <w:sz w:val="28"/>
          <w:lang w:val="ru-RU"/>
        </w:rPr>
        <w:t>/</w:t>
      </w:r>
      <w:r>
        <w:rPr>
          <w:rFonts w:ascii="Times New Roman" w:hAnsi="Times New Roman"/>
          <w:i/>
          <w:color w:val="000000"/>
          <w:sz w:val="28"/>
        </w:rPr>
        <w:t>many</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lot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824C9">
        <w:rPr>
          <w:rFonts w:ascii="Times New Roman" w:hAnsi="Times New Roman"/>
          <w:i/>
          <w:color w:val="000000"/>
          <w:sz w:val="28"/>
          <w:lang w:val="ru-RU"/>
        </w:rPr>
        <w:t xml:space="preserve">, </w:t>
      </w:r>
      <w:r>
        <w:rPr>
          <w:rFonts w:ascii="Times New Roman" w:hAnsi="Times New Roman"/>
          <w:i/>
          <w:color w:val="000000"/>
          <w:sz w:val="28"/>
        </w:rPr>
        <w:t>often</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824C9">
        <w:rPr>
          <w:rFonts w:ascii="Times New Roman" w:hAnsi="Times New Roman"/>
          <w:i/>
          <w:color w:val="000000"/>
          <w:sz w:val="28"/>
          <w:lang w:val="ru-RU"/>
        </w:rPr>
        <w:t xml:space="preserve"> – </w:t>
      </w:r>
      <w:r>
        <w:rPr>
          <w:rFonts w:ascii="Times New Roman" w:hAnsi="Times New Roman"/>
          <w:i/>
          <w:color w:val="000000"/>
          <w:sz w:val="28"/>
        </w:rPr>
        <w:t>those</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824C9">
        <w:rPr>
          <w:rFonts w:ascii="Times New Roman" w:hAnsi="Times New Roman"/>
          <w:i/>
          <w:color w:val="000000"/>
          <w:sz w:val="28"/>
          <w:lang w:val="ru-RU"/>
        </w:rPr>
        <w:t>/</w:t>
      </w:r>
      <w:r>
        <w:rPr>
          <w:rFonts w:ascii="Times New Roman" w:hAnsi="Times New Roman"/>
          <w:i/>
          <w:color w:val="000000"/>
          <w:sz w:val="28"/>
        </w:rPr>
        <w:t>any</w:t>
      </w:r>
      <w:r w:rsidRPr="003824C9">
        <w:rPr>
          <w:rFonts w:ascii="Times New Roman" w:hAnsi="Times New Roman"/>
          <w:color w:val="000000"/>
          <w:sz w:val="28"/>
          <w:lang w:val="ru-RU"/>
        </w:rPr>
        <w:t xml:space="preserve"> в повествовательных и вопросительных предложениях;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824C9">
        <w:rPr>
          <w:rFonts w:ascii="Times New Roman" w:hAnsi="Times New Roman"/>
          <w:i/>
          <w:color w:val="000000"/>
          <w:sz w:val="28"/>
          <w:lang w:val="ru-RU"/>
        </w:rPr>
        <w:t xml:space="preserve">, </w:t>
      </w:r>
      <w:r>
        <w:rPr>
          <w:rFonts w:ascii="Times New Roman" w:hAnsi="Times New Roman"/>
          <w:i/>
          <w:color w:val="000000"/>
          <w:sz w:val="28"/>
        </w:rPr>
        <w:t>whose</w:t>
      </w:r>
      <w:r w:rsidRPr="003824C9">
        <w:rPr>
          <w:rFonts w:ascii="Times New Roman" w:hAnsi="Times New Roman"/>
          <w:i/>
          <w:color w:val="000000"/>
          <w:sz w:val="28"/>
          <w:lang w:val="ru-RU"/>
        </w:rPr>
        <w:t xml:space="preserve">, </w:t>
      </w:r>
      <w:r>
        <w:rPr>
          <w:rFonts w:ascii="Times New Roman" w:hAnsi="Times New Roman"/>
          <w:i/>
          <w:color w:val="000000"/>
          <w:sz w:val="28"/>
        </w:rPr>
        <w:t>why</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порядковые числительные (1–30);</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We</w:t>
      </w:r>
      <w:r w:rsidRPr="003824C9">
        <w:rPr>
          <w:rFonts w:ascii="Times New Roman" w:hAnsi="Times New Roman"/>
          <w:i/>
          <w:color w:val="000000"/>
          <w:sz w:val="28"/>
          <w:lang w:val="ru-RU"/>
        </w:rPr>
        <w:t xml:space="preserve"> </w:t>
      </w:r>
      <w:r>
        <w:rPr>
          <w:rFonts w:ascii="Times New Roman" w:hAnsi="Times New Roman"/>
          <w:i/>
          <w:color w:val="000000"/>
          <w:sz w:val="28"/>
        </w:rPr>
        <w:t>went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Moscow</w:t>
      </w:r>
      <w:r w:rsidRPr="003824C9">
        <w:rPr>
          <w:rFonts w:ascii="Times New Roman" w:hAnsi="Times New Roman"/>
          <w:i/>
          <w:color w:val="000000"/>
          <w:sz w:val="28"/>
          <w:lang w:val="ru-RU"/>
        </w:rPr>
        <w:t xml:space="preserve"> </w:t>
      </w:r>
      <w:r>
        <w:rPr>
          <w:rFonts w:ascii="Times New Roman" w:hAnsi="Times New Roman"/>
          <w:i/>
          <w:color w:val="000000"/>
          <w:sz w:val="28"/>
        </w:rPr>
        <w:t>last</w:t>
      </w:r>
      <w:r w:rsidRPr="003824C9">
        <w:rPr>
          <w:rFonts w:ascii="Times New Roman" w:hAnsi="Times New Roman"/>
          <w:i/>
          <w:color w:val="000000"/>
          <w:sz w:val="28"/>
          <w:lang w:val="ru-RU"/>
        </w:rPr>
        <w:t xml:space="preserve"> </w:t>
      </w:r>
      <w:r>
        <w:rPr>
          <w:rFonts w:ascii="Times New Roman" w:hAnsi="Times New Roman"/>
          <w:i/>
          <w:color w:val="000000"/>
          <w:sz w:val="28"/>
        </w:rPr>
        <w:t>year</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front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i/>
          <w:color w:val="000000"/>
          <w:sz w:val="28"/>
          <w:lang w:val="ru-RU"/>
        </w:rPr>
        <w:t xml:space="preserve">, </w:t>
      </w:r>
      <w:r>
        <w:rPr>
          <w:rFonts w:ascii="Times New Roman" w:hAnsi="Times New Roman"/>
          <w:i/>
          <w:color w:val="000000"/>
          <w:sz w:val="28"/>
        </w:rPr>
        <w:t>behind</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on</w:t>
      </w:r>
      <w:r w:rsidRPr="003824C9">
        <w:rPr>
          <w:rFonts w:ascii="Times New Roman" w:hAnsi="Times New Roman"/>
          <w:color w:val="000000"/>
          <w:sz w:val="28"/>
          <w:lang w:val="ru-RU"/>
        </w:rPr>
        <w:t xml:space="preserve"> в выражениях </w:t>
      </w:r>
      <w:r>
        <w:rPr>
          <w:rFonts w:ascii="Times New Roman" w:hAnsi="Times New Roman"/>
          <w:i/>
          <w:color w:val="000000"/>
          <w:sz w:val="28"/>
        </w:rPr>
        <w:t>at</w:t>
      </w:r>
      <w:r w:rsidRPr="003824C9">
        <w:rPr>
          <w:rFonts w:ascii="Times New Roman" w:hAnsi="Times New Roman"/>
          <w:i/>
          <w:color w:val="000000"/>
          <w:sz w:val="28"/>
          <w:lang w:val="ru-RU"/>
        </w:rPr>
        <w:t xml:space="preserve"> 4 </w:t>
      </w:r>
      <w:r>
        <w:rPr>
          <w:rFonts w:ascii="Times New Roman" w:hAnsi="Times New Roman"/>
          <w:i/>
          <w:color w:val="000000"/>
          <w:sz w:val="28"/>
        </w:rPr>
        <w:t>o</w:t>
      </w:r>
      <w:r w:rsidRPr="003824C9">
        <w:rPr>
          <w:rFonts w:ascii="Times New Roman" w:hAnsi="Times New Roman"/>
          <w:i/>
          <w:color w:val="000000"/>
          <w:sz w:val="28"/>
          <w:lang w:val="ru-RU"/>
        </w:rPr>
        <w:t>’</w:t>
      </w:r>
      <w:r>
        <w:rPr>
          <w:rFonts w:ascii="Times New Roman" w:hAnsi="Times New Roman"/>
          <w:i/>
          <w:color w:val="000000"/>
          <w:sz w:val="28"/>
        </w:rPr>
        <w:t>clock</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morning</w:t>
      </w:r>
      <w:r w:rsidRPr="003824C9">
        <w:rPr>
          <w:rFonts w:ascii="Times New Roman" w:hAnsi="Times New Roman"/>
          <w:i/>
          <w:color w:val="000000"/>
          <w:sz w:val="28"/>
          <w:lang w:val="ru-RU"/>
        </w:rPr>
        <w:t xml:space="preserve">, </w:t>
      </w:r>
      <w:r>
        <w:rPr>
          <w:rFonts w:ascii="Times New Roman" w:hAnsi="Times New Roman"/>
          <w:i/>
          <w:color w:val="000000"/>
          <w:sz w:val="28"/>
        </w:rPr>
        <w:t>on</w:t>
      </w:r>
      <w:r w:rsidRPr="003824C9">
        <w:rPr>
          <w:rFonts w:ascii="Times New Roman" w:hAnsi="Times New Roman"/>
          <w:i/>
          <w:color w:val="000000"/>
          <w:sz w:val="28"/>
          <w:lang w:val="ru-RU"/>
        </w:rPr>
        <w:t xml:space="preserve"> </w:t>
      </w:r>
      <w:r>
        <w:rPr>
          <w:rFonts w:ascii="Times New Roman" w:hAnsi="Times New Roman"/>
          <w:i/>
          <w:color w:val="000000"/>
          <w:sz w:val="28"/>
        </w:rPr>
        <w:t>Monday</w:t>
      </w:r>
      <w:r w:rsidRPr="003824C9">
        <w:rPr>
          <w:rFonts w:ascii="Times New Roman" w:hAnsi="Times New Roman"/>
          <w:color w:val="000000"/>
          <w:sz w:val="28"/>
          <w:lang w:val="ru-RU"/>
        </w:rPr>
        <w:t>.</w:t>
      </w: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владеть </w:t>
      </w:r>
      <w:proofErr w:type="spellStart"/>
      <w:r w:rsidRPr="003824C9">
        <w:rPr>
          <w:rFonts w:ascii="Times New Roman" w:hAnsi="Times New Roman"/>
          <w:color w:val="000000"/>
          <w:sz w:val="28"/>
          <w:lang w:val="ru-RU"/>
        </w:rPr>
        <w:t>социокультурными</w:t>
      </w:r>
      <w:proofErr w:type="spellEnd"/>
      <w:r w:rsidRPr="003824C9">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E0A36" w:rsidRPr="003824C9" w:rsidRDefault="00AE0A36">
      <w:pPr>
        <w:spacing w:after="0" w:line="264" w:lineRule="auto"/>
        <w:ind w:left="120"/>
        <w:jc w:val="both"/>
        <w:rPr>
          <w:lang w:val="ru-RU"/>
        </w:rPr>
      </w:pPr>
    </w:p>
    <w:p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4 классе</w:t>
      </w:r>
      <w:r w:rsidRPr="003824C9">
        <w:rPr>
          <w:rFonts w:ascii="Times New Roman" w:hAnsi="Times New Roman"/>
          <w:color w:val="000000"/>
          <w:sz w:val="28"/>
          <w:lang w:val="ru-RU"/>
        </w:rPr>
        <w:t xml:space="preserve"> обучающийся получит следующие предметные результаты:</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E0A36" w:rsidRPr="003824C9" w:rsidRDefault="004A61B4">
      <w:pPr>
        <w:spacing w:after="0" w:line="264" w:lineRule="auto"/>
        <w:ind w:firstLine="600"/>
        <w:jc w:val="both"/>
        <w:rPr>
          <w:lang w:val="ru-RU"/>
        </w:rPr>
      </w:pPr>
      <w:proofErr w:type="spellStart"/>
      <w:r w:rsidRPr="003824C9">
        <w:rPr>
          <w:rFonts w:ascii="Times New Roman" w:hAnsi="Times New Roman"/>
          <w:i/>
          <w:color w:val="000000"/>
          <w:sz w:val="28"/>
          <w:lang w:val="ru-RU"/>
        </w:rPr>
        <w:t>Аудирование</w:t>
      </w:r>
      <w:proofErr w:type="spellEnd"/>
      <w:r w:rsidRPr="003824C9">
        <w:rPr>
          <w:rFonts w:ascii="Times New Roman" w:hAnsi="Times New Roman"/>
          <w:i/>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824C9">
        <w:rPr>
          <w:rFonts w:ascii="Times New Roman" w:hAnsi="Times New Roman"/>
          <w:color w:val="000000"/>
          <w:sz w:val="28"/>
          <w:lang w:val="ru-RU"/>
        </w:rPr>
        <w:t>невербально</w:t>
      </w:r>
      <w:proofErr w:type="spellEnd"/>
      <w:r w:rsidRPr="003824C9">
        <w:rPr>
          <w:rFonts w:ascii="Times New Roman" w:hAnsi="Times New Roman"/>
          <w:color w:val="000000"/>
          <w:sz w:val="28"/>
          <w:lang w:val="ru-RU"/>
        </w:rPr>
        <w:t xml:space="preserve"> реагировать на услышанное;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824C9">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3824C9">
        <w:rPr>
          <w:rFonts w:ascii="Times New Roman" w:hAnsi="Times New Roman"/>
          <w:color w:val="000000"/>
          <w:sz w:val="28"/>
          <w:lang w:val="ru-RU"/>
        </w:rPr>
        <w:t>аудирования</w:t>
      </w:r>
      <w:proofErr w:type="spellEnd"/>
      <w:r w:rsidRPr="003824C9">
        <w:rPr>
          <w:rFonts w:ascii="Times New Roman" w:hAnsi="Times New Roman"/>
          <w:color w:val="000000"/>
          <w:sz w:val="28"/>
          <w:lang w:val="ru-RU"/>
        </w:rPr>
        <w:t xml:space="preserve"> – до 1 минуты).</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прогнозировать содержание текста на основе заголовка;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читать про себя </w:t>
      </w:r>
      <w:proofErr w:type="spellStart"/>
      <w:r w:rsidRPr="003824C9">
        <w:rPr>
          <w:rFonts w:ascii="Times New Roman" w:hAnsi="Times New Roman"/>
          <w:color w:val="000000"/>
          <w:sz w:val="28"/>
          <w:lang w:val="ru-RU"/>
        </w:rPr>
        <w:t>несплошные</w:t>
      </w:r>
      <w:proofErr w:type="spellEnd"/>
      <w:r w:rsidRPr="003824C9">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3824C9">
        <w:rPr>
          <w:rFonts w:ascii="Times New Roman" w:hAnsi="Times New Roman"/>
          <w:i/>
          <w:color w:val="000000"/>
          <w:sz w:val="28"/>
          <w:lang w:val="ru-RU"/>
        </w:rPr>
        <w:t>/-</w:t>
      </w:r>
      <w:r>
        <w:rPr>
          <w:rFonts w:ascii="Times New Roman" w:hAnsi="Times New Roman"/>
          <w:i/>
          <w:color w:val="000000"/>
          <w:sz w:val="28"/>
        </w:rPr>
        <w:t>or</w:t>
      </w:r>
      <w:r w:rsidRPr="003824C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teacher</w:t>
      </w:r>
      <w:r w:rsidRPr="003824C9">
        <w:rPr>
          <w:rFonts w:ascii="Times New Roman" w:hAnsi="Times New Roman"/>
          <w:i/>
          <w:color w:val="000000"/>
          <w:sz w:val="28"/>
          <w:lang w:val="ru-RU"/>
        </w:rPr>
        <w:t xml:space="preserve">, </w:t>
      </w:r>
      <w:r>
        <w:rPr>
          <w:rFonts w:ascii="Times New Roman" w:hAnsi="Times New Roman"/>
          <w:i/>
          <w:color w:val="000000"/>
          <w:sz w:val="28"/>
        </w:rPr>
        <w:t>actor</w:t>
      </w:r>
      <w:r w:rsidRPr="003824C9">
        <w:rPr>
          <w:rFonts w:ascii="Times New Roman" w:hAnsi="Times New Roman"/>
          <w:i/>
          <w:color w:val="000000"/>
          <w:sz w:val="28"/>
          <w:lang w:val="ru-RU"/>
        </w:rPr>
        <w:t xml:space="preserve">, </w:t>
      </w:r>
      <w:r>
        <w:rPr>
          <w:rFonts w:ascii="Times New Roman" w:hAnsi="Times New Roman"/>
          <w:i/>
          <w:color w:val="000000"/>
          <w:sz w:val="28"/>
        </w:rPr>
        <w:t>artist</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словосложения </w:t>
      </w:r>
      <w:r w:rsidRPr="003824C9">
        <w:rPr>
          <w:rFonts w:ascii="Times New Roman" w:hAnsi="Times New Roman"/>
          <w:i/>
          <w:color w:val="000000"/>
          <w:sz w:val="28"/>
          <w:lang w:val="ru-RU"/>
        </w:rPr>
        <w:t>(</w:t>
      </w:r>
      <w:r>
        <w:rPr>
          <w:rFonts w:ascii="Times New Roman" w:hAnsi="Times New Roman"/>
          <w:i/>
          <w:color w:val="000000"/>
          <w:sz w:val="28"/>
        </w:rPr>
        <w:t>blackboard</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конверсии </w:t>
      </w:r>
      <w:r w:rsidRPr="003824C9">
        <w:rPr>
          <w:rFonts w:ascii="Times New Roman" w:hAnsi="Times New Roman"/>
          <w:i/>
          <w:color w:val="000000"/>
          <w:sz w:val="28"/>
          <w:lang w:val="ru-RU"/>
        </w:rPr>
        <w:t>(</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Continuous</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i/>
          <w:color w:val="000000"/>
          <w:sz w:val="28"/>
          <w:lang w:val="ru-RU"/>
        </w:rPr>
        <w:t xml:space="preserve"> </w:t>
      </w:r>
      <w:r>
        <w:rPr>
          <w:rFonts w:ascii="Times New Roman" w:hAnsi="Times New Roman"/>
          <w:i/>
          <w:color w:val="000000"/>
          <w:sz w:val="28"/>
        </w:rPr>
        <w:t>going</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 xml:space="preserve"> и </w:t>
      </w:r>
      <w:r>
        <w:rPr>
          <w:rFonts w:ascii="Times New Roman" w:hAnsi="Times New Roman"/>
          <w:color w:val="000000"/>
          <w:sz w:val="28"/>
        </w:rPr>
        <w:t>Future</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для выражения будущего действия;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824C9">
        <w:rPr>
          <w:rFonts w:ascii="Times New Roman" w:hAnsi="Times New Roman"/>
          <w:color w:val="000000"/>
          <w:sz w:val="28"/>
          <w:lang w:val="ru-RU"/>
        </w:rPr>
        <w:t xml:space="preserve"> и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824C9">
        <w:rPr>
          <w:rFonts w:ascii="Times New Roman" w:hAnsi="Times New Roman"/>
          <w:i/>
          <w:color w:val="000000"/>
          <w:sz w:val="28"/>
          <w:lang w:val="ru-RU"/>
        </w:rPr>
        <w:t xml:space="preserve"> – </w:t>
      </w:r>
      <w:r>
        <w:rPr>
          <w:rFonts w:ascii="Times New Roman" w:hAnsi="Times New Roman"/>
          <w:i/>
          <w:color w:val="000000"/>
          <w:sz w:val="28"/>
        </w:rPr>
        <w:t>better</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best</w:t>
      </w:r>
      <w:r w:rsidRPr="003824C9">
        <w:rPr>
          <w:rFonts w:ascii="Times New Roman" w:hAnsi="Times New Roman"/>
          <w:i/>
          <w:color w:val="000000"/>
          <w:sz w:val="28"/>
          <w:lang w:val="ru-RU"/>
        </w:rPr>
        <w:t xml:space="preserve">, </w:t>
      </w:r>
      <w:r>
        <w:rPr>
          <w:rFonts w:ascii="Times New Roman" w:hAnsi="Times New Roman"/>
          <w:i/>
          <w:color w:val="000000"/>
          <w:sz w:val="28"/>
        </w:rPr>
        <w:t>bad</w:t>
      </w:r>
      <w:r w:rsidRPr="003824C9">
        <w:rPr>
          <w:rFonts w:ascii="Times New Roman" w:hAnsi="Times New Roman"/>
          <w:i/>
          <w:color w:val="000000"/>
          <w:sz w:val="28"/>
          <w:lang w:val="ru-RU"/>
        </w:rPr>
        <w:t xml:space="preserve"> – </w:t>
      </w:r>
      <w:r>
        <w:rPr>
          <w:rFonts w:ascii="Times New Roman" w:hAnsi="Times New Roman"/>
          <w:i/>
          <w:color w:val="000000"/>
          <w:sz w:val="28"/>
        </w:rPr>
        <w:t>worse</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worst</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наречия времени;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обозначение даты и года;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обозначение времени.</w:t>
      </w:r>
    </w:p>
    <w:p w:rsidR="00AE0A36" w:rsidRPr="003824C9" w:rsidRDefault="004A61B4">
      <w:pPr>
        <w:spacing w:after="0" w:line="264" w:lineRule="auto"/>
        <w:ind w:left="120"/>
        <w:jc w:val="both"/>
        <w:rPr>
          <w:lang w:val="ru-RU"/>
        </w:rPr>
      </w:pPr>
      <w:proofErr w:type="spellStart"/>
      <w:r w:rsidRPr="003824C9">
        <w:rPr>
          <w:rFonts w:ascii="Times New Roman" w:hAnsi="Times New Roman"/>
          <w:b/>
          <w:color w:val="000000"/>
          <w:sz w:val="28"/>
          <w:lang w:val="ru-RU"/>
        </w:rPr>
        <w:t>Социокультурные</w:t>
      </w:r>
      <w:proofErr w:type="spellEnd"/>
      <w:r w:rsidRPr="003824C9">
        <w:rPr>
          <w:rFonts w:ascii="Times New Roman" w:hAnsi="Times New Roman"/>
          <w:b/>
          <w:color w:val="000000"/>
          <w:sz w:val="28"/>
          <w:lang w:val="ru-RU"/>
        </w:rPr>
        <w:t xml:space="preserve"> знания и умения:</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владеть </w:t>
      </w:r>
      <w:proofErr w:type="spellStart"/>
      <w:r w:rsidRPr="003824C9">
        <w:rPr>
          <w:rFonts w:ascii="Times New Roman" w:hAnsi="Times New Roman"/>
          <w:color w:val="000000"/>
          <w:sz w:val="28"/>
          <w:lang w:val="ru-RU"/>
        </w:rPr>
        <w:t>социокультурными</w:t>
      </w:r>
      <w:proofErr w:type="spellEnd"/>
      <w:r w:rsidRPr="003824C9">
        <w:rPr>
          <w:rFonts w:ascii="Times New Roman" w:hAnsi="Times New Roman"/>
          <w:color w:val="000000"/>
          <w:sz w:val="28"/>
          <w:lang w:val="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названия родной страны и страны/стран изучаемого языка;</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некоторых литературных персонажей;</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небольшие произведения детского фольклора (рифмовки, песни);</w:t>
      </w:r>
    </w:p>
    <w:p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E0A36" w:rsidRPr="003824C9" w:rsidRDefault="00AE0A36">
      <w:pPr>
        <w:rPr>
          <w:lang w:val="ru-RU"/>
        </w:rPr>
        <w:sectPr w:rsidR="00AE0A36" w:rsidRPr="003824C9">
          <w:pgSz w:w="11906" w:h="16383"/>
          <w:pgMar w:top="1134" w:right="850" w:bottom="1134" w:left="1701" w:header="720" w:footer="720" w:gutter="0"/>
          <w:cols w:space="720"/>
        </w:sectPr>
      </w:pPr>
    </w:p>
    <w:p w:rsidR="00AE0A36" w:rsidRDefault="004A61B4">
      <w:pPr>
        <w:spacing w:after="0"/>
        <w:ind w:left="120"/>
      </w:pPr>
      <w:bookmarkStart w:id="11" w:name="block-11618519"/>
      <w:bookmarkEnd w:id="6"/>
      <w:r w:rsidRPr="003824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0A36" w:rsidRDefault="004A61B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AE0A36">
        <w:trPr>
          <w:trHeight w:val="144"/>
          <w:tblCellSpacing w:w="20" w:type="nil"/>
        </w:trPr>
        <w:tc>
          <w:tcPr>
            <w:tcW w:w="454" w:type="dxa"/>
            <w:vMerge w:val="restart"/>
            <w:tcMar>
              <w:top w:w="50" w:type="dxa"/>
              <w:left w:w="100" w:type="dxa"/>
            </w:tcMar>
            <w:vAlign w:val="center"/>
          </w:tcPr>
          <w:p w:rsidR="00AE0A36" w:rsidRDefault="004A61B4">
            <w:pPr>
              <w:spacing w:after="0"/>
              <w:ind w:left="135"/>
            </w:pPr>
            <w:r>
              <w:rPr>
                <w:rFonts w:ascii="Times New Roman" w:hAnsi="Times New Roman"/>
                <w:b/>
                <w:color w:val="000000"/>
                <w:sz w:val="24"/>
              </w:rPr>
              <w:t xml:space="preserve">№ п/п </w:t>
            </w:r>
          </w:p>
          <w:p w:rsidR="00AE0A36" w:rsidRDefault="00AE0A36">
            <w:pPr>
              <w:spacing w:after="0"/>
              <w:ind w:left="135"/>
            </w:pPr>
          </w:p>
        </w:tc>
        <w:tc>
          <w:tcPr>
            <w:tcW w:w="3881"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0A36" w:rsidRDefault="00AE0A36">
            <w:pPr>
              <w:spacing w:after="0"/>
              <w:ind w:left="135"/>
            </w:pPr>
          </w:p>
        </w:tc>
        <w:tc>
          <w:tcPr>
            <w:tcW w:w="0" w:type="auto"/>
            <w:gridSpan w:val="3"/>
            <w:tcMar>
              <w:top w:w="50" w:type="dxa"/>
              <w:left w:w="100" w:type="dxa"/>
            </w:tcMar>
            <w:vAlign w:val="center"/>
          </w:tcPr>
          <w:p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0A36" w:rsidRDefault="00AE0A36">
            <w:pPr>
              <w:spacing w:after="0"/>
              <w:ind w:left="135"/>
            </w:pPr>
          </w:p>
        </w:tc>
      </w:tr>
      <w:tr w:rsidR="00AE0A36">
        <w:trPr>
          <w:trHeight w:val="144"/>
          <w:tblCellSpacing w:w="20" w:type="nil"/>
        </w:trPr>
        <w:tc>
          <w:tcPr>
            <w:tcW w:w="0" w:type="auto"/>
            <w:vMerge/>
            <w:tcBorders>
              <w:top w:val="nil"/>
            </w:tcBorders>
            <w:tcMar>
              <w:top w:w="50" w:type="dxa"/>
              <w:left w:w="100" w:type="dxa"/>
            </w:tcMar>
          </w:tcPr>
          <w:p w:rsidR="00AE0A36" w:rsidRDefault="00AE0A36"/>
        </w:tc>
        <w:tc>
          <w:tcPr>
            <w:tcW w:w="0" w:type="auto"/>
            <w:vMerge/>
            <w:tcBorders>
              <w:top w:val="nil"/>
            </w:tcBorders>
            <w:tcMar>
              <w:top w:w="50" w:type="dxa"/>
              <w:left w:w="100" w:type="dxa"/>
            </w:tcMar>
          </w:tcPr>
          <w:p w:rsidR="00AE0A36" w:rsidRDefault="00AE0A36"/>
        </w:tc>
        <w:tc>
          <w:tcPr>
            <w:tcW w:w="891"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0A36" w:rsidRDefault="00AE0A36">
            <w:pPr>
              <w:spacing w:after="0"/>
              <w:ind w:left="135"/>
            </w:pPr>
          </w:p>
        </w:tc>
        <w:tc>
          <w:tcPr>
            <w:tcW w:w="1599"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1694"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0" w:type="auto"/>
            <w:vMerge/>
            <w:tcBorders>
              <w:top w:val="nil"/>
            </w:tcBorders>
            <w:tcMar>
              <w:top w:w="50" w:type="dxa"/>
              <w:left w:w="100" w:type="dxa"/>
            </w:tcMa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1.1</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1.2</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1.3</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1.4</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1.5</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B55220">
            <w:pPr>
              <w:spacing w:after="0"/>
              <w:ind w:left="135"/>
              <w:jc w:val="center"/>
            </w:pPr>
            <w:r>
              <w:rPr>
                <w:rFonts w:ascii="Times New Roman" w:hAnsi="Times New Roman"/>
                <w:color w:val="000000"/>
                <w:sz w:val="24"/>
              </w:rPr>
              <w:t xml:space="preserve"> </w:t>
            </w:r>
            <w:r w:rsidR="004A61B4">
              <w:rPr>
                <w:rFonts w:ascii="Times New Roman" w:hAnsi="Times New Roman"/>
                <w:color w:val="000000"/>
                <w:sz w:val="24"/>
              </w:rPr>
              <w:t xml:space="preserve"> </w:t>
            </w: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2.1</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2.2</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2.3</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2.4</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2.5</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3.1</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3.2</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3.3</w:t>
            </w:r>
          </w:p>
        </w:tc>
        <w:tc>
          <w:tcPr>
            <w:tcW w:w="3881"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Pr="00B55220" w:rsidRDefault="004A61B4">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E0A36" w:rsidRDefault="00AE0A36"/>
        </w:tc>
      </w:tr>
      <w:tr w:rsidR="00AE0A36" w:rsidRPr="00B55220">
        <w:trPr>
          <w:trHeight w:val="144"/>
          <w:tblCellSpacing w:w="20" w:type="nil"/>
        </w:trPr>
        <w:tc>
          <w:tcPr>
            <w:tcW w:w="0" w:type="auto"/>
            <w:gridSpan w:val="6"/>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4.1</w:t>
            </w:r>
          </w:p>
        </w:tc>
        <w:tc>
          <w:tcPr>
            <w:tcW w:w="3881"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4.2</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4.3</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4.4</w:t>
            </w:r>
          </w:p>
        </w:tc>
        <w:tc>
          <w:tcPr>
            <w:tcW w:w="3881"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454" w:type="dxa"/>
            <w:tcMar>
              <w:top w:w="50" w:type="dxa"/>
              <w:left w:w="100" w:type="dxa"/>
            </w:tcMar>
            <w:vAlign w:val="center"/>
          </w:tcPr>
          <w:p w:rsidR="00AE0A36" w:rsidRDefault="004A61B4">
            <w:pPr>
              <w:spacing w:after="0"/>
            </w:pPr>
            <w:r>
              <w:rPr>
                <w:rFonts w:ascii="Times New Roman" w:hAnsi="Times New Roman"/>
                <w:color w:val="000000"/>
                <w:sz w:val="24"/>
              </w:rPr>
              <w:t>4.5</w:t>
            </w:r>
          </w:p>
        </w:tc>
        <w:tc>
          <w:tcPr>
            <w:tcW w:w="3881"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5" w:type="dxa"/>
            <w:tcMar>
              <w:top w:w="50" w:type="dxa"/>
              <w:left w:w="100" w:type="dxa"/>
            </w:tcMar>
            <w:vAlign w:val="center"/>
          </w:tcPr>
          <w:p w:rsidR="00AE0A36" w:rsidRDefault="00AE0A36">
            <w:pPr>
              <w:spacing w:after="0"/>
              <w:ind w:left="135"/>
            </w:pPr>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2"/>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E0A36" w:rsidRDefault="00B5522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A61B4">
              <w:rPr>
                <w:rFonts w:ascii="Times New Roman" w:hAnsi="Times New Roman"/>
                <w:color w:val="000000"/>
                <w:sz w:val="24"/>
              </w:rPr>
              <w:t xml:space="preserve"> </w:t>
            </w:r>
          </w:p>
        </w:tc>
        <w:tc>
          <w:tcPr>
            <w:tcW w:w="1694"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E0A36" w:rsidRDefault="00AE0A36"/>
        </w:tc>
      </w:tr>
    </w:tbl>
    <w:p w:rsidR="00AE0A36" w:rsidRDefault="00AE0A36">
      <w:pPr>
        <w:sectPr w:rsidR="00AE0A36">
          <w:pgSz w:w="16383" w:h="11906" w:orient="landscape"/>
          <w:pgMar w:top="1134" w:right="850" w:bottom="1134" w:left="1701" w:header="720" w:footer="720" w:gutter="0"/>
          <w:cols w:space="720"/>
        </w:sectPr>
      </w:pPr>
    </w:p>
    <w:p w:rsidR="00AE0A36" w:rsidRDefault="004A61B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E0A36">
        <w:trPr>
          <w:trHeight w:val="144"/>
          <w:tblCellSpacing w:w="20" w:type="nil"/>
        </w:trPr>
        <w:tc>
          <w:tcPr>
            <w:tcW w:w="455" w:type="dxa"/>
            <w:vMerge w:val="restart"/>
            <w:tcMar>
              <w:top w:w="50" w:type="dxa"/>
              <w:left w:w="100" w:type="dxa"/>
            </w:tcMar>
            <w:vAlign w:val="center"/>
          </w:tcPr>
          <w:p w:rsidR="00AE0A36" w:rsidRDefault="004A61B4">
            <w:pPr>
              <w:spacing w:after="0"/>
              <w:ind w:left="135"/>
            </w:pPr>
            <w:r>
              <w:rPr>
                <w:rFonts w:ascii="Times New Roman" w:hAnsi="Times New Roman"/>
                <w:b/>
                <w:color w:val="000000"/>
                <w:sz w:val="24"/>
              </w:rPr>
              <w:t xml:space="preserve">№ п/п </w:t>
            </w:r>
          </w:p>
          <w:p w:rsidR="00AE0A36" w:rsidRDefault="00AE0A36">
            <w:pPr>
              <w:spacing w:after="0"/>
              <w:ind w:left="135"/>
            </w:pPr>
          </w:p>
        </w:tc>
        <w:tc>
          <w:tcPr>
            <w:tcW w:w="3872"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0A36" w:rsidRDefault="00AE0A36">
            <w:pPr>
              <w:spacing w:after="0"/>
              <w:ind w:left="135"/>
            </w:pPr>
          </w:p>
        </w:tc>
        <w:tc>
          <w:tcPr>
            <w:tcW w:w="0" w:type="auto"/>
            <w:gridSpan w:val="3"/>
            <w:tcMar>
              <w:top w:w="50" w:type="dxa"/>
              <w:left w:w="100" w:type="dxa"/>
            </w:tcMar>
            <w:vAlign w:val="center"/>
          </w:tcPr>
          <w:p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0A36" w:rsidRDefault="00AE0A36">
            <w:pPr>
              <w:spacing w:after="0"/>
              <w:ind w:left="135"/>
            </w:pPr>
          </w:p>
        </w:tc>
      </w:tr>
      <w:tr w:rsidR="00AE0A36">
        <w:trPr>
          <w:trHeight w:val="144"/>
          <w:tblCellSpacing w:w="20" w:type="nil"/>
        </w:trPr>
        <w:tc>
          <w:tcPr>
            <w:tcW w:w="0" w:type="auto"/>
            <w:vMerge/>
            <w:tcBorders>
              <w:top w:val="nil"/>
            </w:tcBorders>
            <w:tcMar>
              <w:top w:w="50" w:type="dxa"/>
              <w:left w:w="100" w:type="dxa"/>
            </w:tcMar>
          </w:tcPr>
          <w:p w:rsidR="00AE0A36" w:rsidRDefault="00AE0A36"/>
        </w:tc>
        <w:tc>
          <w:tcPr>
            <w:tcW w:w="0" w:type="auto"/>
            <w:vMerge/>
            <w:tcBorders>
              <w:top w:val="nil"/>
            </w:tcBorders>
            <w:tcMar>
              <w:top w:w="50" w:type="dxa"/>
              <w:left w:w="100" w:type="dxa"/>
            </w:tcMar>
          </w:tcPr>
          <w:p w:rsidR="00AE0A36" w:rsidRDefault="00AE0A36"/>
        </w:tc>
        <w:tc>
          <w:tcPr>
            <w:tcW w:w="892"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0A36" w:rsidRDefault="00AE0A36">
            <w:pPr>
              <w:spacing w:after="0"/>
              <w:ind w:left="135"/>
            </w:pPr>
          </w:p>
        </w:tc>
        <w:tc>
          <w:tcPr>
            <w:tcW w:w="1600"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1694"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0" w:type="auto"/>
            <w:vMerge/>
            <w:tcBorders>
              <w:top w:val="nil"/>
            </w:tcBorders>
            <w:tcMar>
              <w:top w:w="50" w:type="dxa"/>
              <w:left w:w="100" w:type="dxa"/>
            </w:tcMa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1.1</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1.2</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1.3</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2.1</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2.2</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2.3</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2.7</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3.1</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3.2</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3.3</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3.4</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3.6</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3.7</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3.8</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0A36" w:rsidRDefault="00AE0A36"/>
        </w:tc>
      </w:tr>
      <w:tr w:rsidR="00AE0A36" w:rsidRPr="00B55220">
        <w:trPr>
          <w:trHeight w:val="144"/>
          <w:tblCellSpacing w:w="20" w:type="nil"/>
        </w:trPr>
        <w:tc>
          <w:tcPr>
            <w:tcW w:w="0" w:type="auto"/>
            <w:gridSpan w:val="6"/>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4.1</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824C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4.3</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2"/>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E0A36" w:rsidRDefault="00AE0A36"/>
        </w:tc>
      </w:tr>
    </w:tbl>
    <w:p w:rsidR="00AE0A36" w:rsidRDefault="00AE0A36">
      <w:pPr>
        <w:sectPr w:rsidR="00AE0A36">
          <w:pgSz w:w="16383" w:h="11906" w:orient="landscape"/>
          <w:pgMar w:top="1134" w:right="850" w:bottom="1134" w:left="1701" w:header="720" w:footer="720" w:gutter="0"/>
          <w:cols w:space="720"/>
        </w:sectPr>
      </w:pPr>
    </w:p>
    <w:p w:rsidR="00AE0A36" w:rsidRDefault="004A61B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E0A36">
        <w:trPr>
          <w:trHeight w:val="144"/>
          <w:tblCellSpacing w:w="20" w:type="nil"/>
        </w:trPr>
        <w:tc>
          <w:tcPr>
            <w:tcW w:w="455" w:type="dxa"/>
            <w:vMerge w:val="restart"/>
            <w:tcMar>
              <w:top w:w="50" w:type="dxa"/>
              <w:left w:w="100" w:type="dxa"/>
            </w:tcMar>
            <w:vAlign w:val="center"/>
          </w:tcPr>
          <w:p w:rsidR="00AE0A36" w:rsidRDefault="004A61B4">
            <w:pPr>
              <w:spacing w:after="0"/>
              <w:ind w:left="135"/>
            </w:pPr>
            <w:r>
              <w:rPr>
                <w:rFonts w:ascii="Times New Roman" w:hAnsi="Times New Roman"/>
                <w:b/>
                <w:color w:val="000000"/>
                <w:sz w:val="24"/>
              </w:rPr>
              <w:t xml:space="preserve">№ п/п </w:t>
            </w:r>
          </w:p>
          <w:p w:rsidR="00AE0A36" w:rsidRDefault="00AE0A36">
            <w:pPr>
              <w:spacing w:after="0"/>
              <w:ind w:left="135"/>
            </w:pPr>
          </w:p>
        </w:tc>
        <w:tc>
          <w:tcPr>
            <w:tcW w:w="3872"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0A36" w:rsidRDefault="00AE0A36">
            <w:pPr>
              <w:spacing w:after="0"/>
              <w:ind w:left="135"/>
            </w:pPr>
          </w:p>
        </w:tc>
        <w:tc>
          <w:tcPr>
            <w:tcW w:w="0" w:type="auto"/>
            <w:gridSpan w:val="3"/>
            <w:tcMar>
              <w:top w:w="50" w:type="dxa"/>
              <w:left w:w="100" w:type="dxa"/>
            </w:tcMar>
            <w:vAlign w:val="center"/>
          </w:tcPr>
          <w:p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0A36" w:rsidRDefault="00AE0A36">
            <w:pPr>
              <w:spacing w:after="0"/>
              <w:ind w:left="135"/>
            </w:pPr>
          </w:p>
        </w:tc>
      </w:tr>
      <w:tr w:rsidR="00AE0A36">
        <w:trPr>
          <w:trHeight w:val="144"/>
          <w:tblCellSpacing w:w="20" w:type="nil"/>
        </w:trPr>
        <w:tc>
          <w:tcPr>
            <w:tcW w:w="0" w:type="auto"/>
            <w:vMerge/>
            <w:tcBorders>
              <w:top w:val="nil"/>
            </w:tcBorders>
            <w:tcMar>
              <w:top w:w="50" w:type="dxa"/>
              <w:left w:w="100" w:type="dxa"/>
            </w:tcMar>
          </w:tcPr>
          <w:p w:rsidR="00AE0A36" w:rsidRDefault="00AE0A36"/>
        </w:tc>
        <w:tc>
          <w:tcPr>
            <w:tcW w:w="0" w:type="auto"/>
            <w:vMerge/>
            <w:tcBorders>
              <w:top w:val="nil"/>
            </w:tcBorders>
            <w:tcMar>
              <w:top w:w="50" w:type="dxa"/>
              <w:left w:w="100" w:type="dxa"/>
            </w:tcMar>
          </w:tcPr>
          <w:p w:rsidR="00AE0A36" w:rsidRDefault="00AE0A36"/>
        </w:tc>
        <w:tc>
          <w:tcPr>
            <w:tcW w:w="892"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0A36" w:rsidRDefault="00AE0A36">
            <w:pPr>
              <w:spacing w:after="0"/>
              <w:ind w:left="135"/>
            </w:pPr>
          </w:p>
        </w:tc>
        <w:tc>
          <w:tcPr>
            <w:tcW w:w="1600"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1694" w:type="dxa"/>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0A36" w:rsidRDefault="00AE0A36">
            <w:pPr>
              <w:spacing w:after="0"/>
              <w:ind w:left="135"/>
            </w:pPr>
          </w:p>
        </w:tc>
        <w:tc>
          <w:tcPr>
            <w:tcW w:w="0" w:type="auto"/>
            <w:vMerge/>
            <w:tcBorders>
              <w:top w:val="nil"/>
            </w:tcBorders>
            <w:tcMar>
              <w:top w:w="50" w:type="dxa"/>
              <w:left w:w="100" w:type="dxa"/>
            </w:tcMa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1.1</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1.2</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1.3</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1.4</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1.5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2.1</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2.2</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2.3</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2.7</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6"/>
            <w:tcMar>
              <w:top w:w="50" w:type="dxa"/>
              <w:left w:w="100" w:type="dxa"/>
            </w:tcMar>
            <w:vAlign w:val="center"/>
          </w:tcPr>
          <w:p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3.1</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3.2</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3.3</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3.5</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3.6</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3.7</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3.8</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3.9</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E0A36" w:rsidRDefault="00AE0A36"/>
        </w:tc>
      </w:tr>
      <w:tr w:rsidR="00AE0A36" w:rsidRPr="00B55220">
        <w:trPr>
          <w:trHeight w:val="144"/>
          <w:tblCellSpacing w:w="20" w:type="nil"/>
        </w:trPr>
        <w:tc>
          <w:tcPr>
            <w:tcW w:w="0" w:type="auto"/>
            <w:gridSpan w:val="6"/>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4.2</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4.3</w:t>
            </w:r>
          </w:p>
        </w:tc>
        <w:tc>
          <w:tcPr>
            <w:tcW w:w="3872"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E0A36" w:rsidRDefault="00AE0A36">
            <w:pPr>
              <w:spacing w:after="0"/>
              <w:ind w:left="135"/>
              <w:jc w:val="center"/>
            </w:pP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B55220">
        <w:trPr>
          <w:trHeight w:val="144"/>
          <w:tblCellSpacing w:w="20" w:type="nil"/>
        </w:trPr>
        <w:tc>
          <w:tcPr>
            <w:tcW w:w="455" w:type="dxa"/>
            <w:tcMar>
              <w:top w:w="50" w:type="dxa"/>
              <w:left w:w="100" w:type="dxa"/>
            </w:tcMar>
            <w:vAlign w:val="center"/>
          </w:tcPr>
          <w:p w:rsidR="00AE0A36" w:rsidRDefault="004A61B4">
            <w:pPr>
              <w:spacing w:after="0"/>
            </w:pPr>
            <w:r>
              <w:rPr>
                <w:rFonts w:ascii="Times New Roman" w:hAnsi="Times New Roman"/>
                <w:color w:val="000000"/>
                <w:sz w:val="24"/>
              </w:rPr>
              <w:t>4.4</w:t>
            </w:r>
          </w:p>
        </w:tc>
        <w:tc>
          <w:tcPr>
            <w:tcW w:w="3872" w:type="dxa"/>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E0A36" w:rsidRDefault="00AE0A36">
            <w:pPr>
              <w:spacing w:after="0"/>
              <w:ind w:left="135"/>
              <w:jc w:val="center"/>
            </w:pPr>
          </w:p>
        </w:tc>
        <w:tc>
          <w:tcPr>
            <w:tcW w:w="2408" w:type="dxa"/>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trPr>
          <w:trHeight w:val="144"/>
          <w:tblCellSpacing w:w="20" w:type="nil"/>
        </w:trPr>
        <w:tc>
          <w:tcPr>
            <w:tcW w:w="0" w:type="auto"/>
            <w:gridSpan w:val="2"/>
            <w:tcMar>
              <w:top w:w="50" w:type="dxa"/>
              <w:left w:w="100" w:type="dxa"/>
            </w:tcMar>
            <w:vAlign w:val="center"/>
          </w:tcPr>
          <w:p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0A36" w:rsidRDefault="00AE0A36"/>
        </w:tc>
      </w:tr>
      <w:tr w:rsidR="00AE0A36">
        <w:trPr>
          <w:trHeight w:val="144"/>
          <w:tblCellSpacing w:w="20" w:type="nil"/>
        </w:trPr>
        <w:tc>
          <w:tcPr>
            <w:tcW w:w="0" w:type="auto"/>
            <w:gridSpan w:val="2"/>
            <w:tcMar>
              <w:top w:w="50" w:type="dxa"/>
              <w:left w:w="100" w:type="dxa"/>
            </w:tcMar>
            <w:vAlign w:val="center"/>
          </w:tcPr>
          <w:p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E0A36" w:rsidRDefault="004A61B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E0A36" w:rsidRDefault="00AE0A36"/>
        </w:tc>
      </w:tr>
    </w:tbl>
    <w:p w:rsidR="00AE0A36" w:rsidRDefault="00AE0A36">
      <w:pPr>
        <w:sectPr w:rsidR="00AE0A36">
          <w:pgSz w:w="16383" w:h="11906" w:orient="landscape"/>
          <w:pgMar w:top="1134" w:right="850" w:bottom="1134" w:left="1701" w:header="720" w:footer="720" w:gutter="0"/>
          <w:cols w:space="720"/>
        </w:sectPr>
      </w:pPr>
    </w:p>
    <w:p w:rsidR="00AE0A36" w:rsidRDefault="00AE0A36">
      <w:pPr>
        <w:sectPr w:rsidR="00AE0A36">
          <w:pgSz w:w="16383" w:h="11906" w:orient="landscape"/>
          <w:pgMar w:top="1134" w:right="850" w:bottom="1134" w:left="1701" w:header="720" w:footer="720" w:gutter="0"/>
          <w:cols w:space="720"/>
        </w:sectPr>
      </w:pPr>
    </w:p>
    <w:p w:rsidR="00AE0A36" w:rsidRDefault="004A61B4" w:rsidP="00C04226">
      <w:pPr>
        <w:spacing w:after="0"/>
        <w:ind w:left="120"/>
      </w:pPr>
      <w:bookmarkStart w:id="12" w:name="block-11618520"/>
      <w:bookmarkEnd w:id="11"/>
      <w:r>
        <w:rPr>
          <w:rFonts w:ascii="Times New Roman" w:hAnsi="Times New Roman"/>
          <w:b/>
          <w:color w:val="000000"/>
          <w:sz w:val="28"/>
        </w:rPr>
        <w:lastRenderedPageBreak/>
        <w:t xml:space="preserve"> </w:t>
      </w:r>
    </w:p>
    <w:p w:rsidR="00AE0A36" w:rsidRDefault="00AE0A36">
      <w:pPr>
        <w:sectPr w:rsidR="00AE0A36">
          <w:pgSz w:w="16383" w:h="11906" w:orient="landscape"/>
          <w:pgMar w:top="1134" w:right="850" w:bottom="1134" w:left="1701" w:header="720" w:footer="720" w:gutter="0"/>
          <w:cols w:space="720"/>
        </w:sectPr>
      </w:pPr>
    </w:p>
    <w:p w:rsidR="00AE0A36" w:rsidRDefault="00C04226">
      <w:pPr>
        <w:spacing w:after="0"/>
        <w:ind w:left="120"/>
      </w:pPr>
      <w:r>
        <w:rPr>
          <w:rFonts w:ascii="Times New Roman" w:hAnsi="Times New Roman"/>
          <w:b/>
          <w:color w:val="000000"/>
          <w:sz w:val="28"/>
        </w:rPr>
        <w:lastRenderedPageBreak/>
        <w:t xml:space="preserve"> </w:t>
      </w:r>
      <w:r w:rsidR="004A61B4">
        <w:rPr>
          <w:rFonts w:ascii="Times New Roman" w:hAnsi="Times New Roman"/>
          <w:b/>
          <w:color w:val="000000"/>
          <w:sz w:val="28"/>
        </w:rPr>
        <w:t xml:space="preserve"> </w:t>
      </w:r>
    </w:p>
    <w:p w:rsidR="00AE0A36" w:rsidRDefault="00AE0A36">
      <w:pPr>
        <w:sectPr w:rsidR="00AE0A36">
          <w:pgSz w:w="16383" w:h="11906" w:orient="landscape"/>
          <w:pgMar w:top="1134" w:right="850" w:bottom="1134" w:left="1701" w:header="720" w:footer="720" w:gutter="0"/>
          <w:cols w:space="720"/>
        </w:sectPr>
      </w:pPr>
    </w:p>
    <w:p w:rsidR="00AE0A36" w:rsidRPr="00C04226" w:rsidRDefault="00AE0A36">
      <w:pPr>
        <w:spacing w:after="0"/>
        <w:ind w:left="120"/>
        <w:rPr>
          <w:lang w:val="ru-RU"/>
        </w:rPr>
      </w:pPr>
    </w:p>
    <w:p w:rsidR="00AE0A36" w:rsidRDefault="00AE0A36">
      <w:pPr>
        <w:sectPr w:rsidR="00AE0A36">
          <w:pgSz w:w="16383" w:h="11906" w:orient="landscape"/>
          <w:pgMar w:top="1134" w:right="850" w:bottom="1134" w:left="1701" w:header="720" w:footer="720" w:gutter="0"/>
          <w:cols w:space="720"/>
        </w:sectPr>
      </w:pPr>
    </w:p>
    <w:p w:rsidR="00AE0A36" w:rsidRDefault="00AE0A36">
      <w:pPr>
        <w:sectPr w:rsidR="00AE0A36">
          <w:pgSz w:w="16383" w:h="11906" w:orient="landscape"/>
          <w:pgMar w:top="1134" w:right="850" w:bottom="1134" w:left="1701" w:header="720" w:footer="720" w:gutter="0"/>
          <w:cols w:space="720"/>
        </w:sectPr>
      </w:pPr>
    </w:p>
    <w:p w:rsidR="00AE0A36" w:rsidRDefault="004A61B4">
      <w:pPr>
        <w:spacing w:after="0" w:line="480" w:lineRule="auto"/>
        <w:ind w:left="120"/>
      </w:pPr>
      <w:bookmarkStart w:id="13" w:name="block-11618523"/>
      <w:bookmarkEnd w:id="12"/>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AE0A36" w:rsidRDefault="00AE0A36">
      <w:pPr>
        <w:sectPr w:rsidR="00AE0A36">
          <w:pgSz w:w="11906" w:h="16383"/>
          <w:pgMar w:top="1134" w:right="850" w:bottom="1134" w:left="1701" w:header="720" w:footer="720" w:gutter="0"/>
          <w:cols w:space="720"/>
        </w:sectPr>
      </w:pPr>
    </w:p>
    <w:bookmarkEnd w:id="13"/>
    <w:p w:rsidR="004A61B4" w:rsidRDefault="004A61B4"/>
    <w:sectPr w:rsidR="004A61B4" w:rsidSect="00AE0A3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EA" w:rsidRDefault="00CC53EA" w:rsidP="003824C9">
      <w:pPr>
        <w:spacing w:after="0" w:line="240" w:lineRule="auto"/>
      </w:pPr>
      <w:r>
        <w:separator/>
      </w:r>
    </w:p>
  </w:endnote>
  <w:endnote w:type="continuationSeparator" w:id="0">
    <w:p w:rsidR="00CC53EA" w:rsidRDefault="00CC53EA" w:rsidP="0038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EA" w:rsidRDefault="00CC53EA" w:rsidP="003824C9">
      <w:pPr>
        <w:spacing w:after="0" w:line="240" w:lineRule="auto"/>
      </w:pPr>
      <w:r>
        <w:separator/>
      </w:r>
    </w:p>
  </w:footnote>
  <w:footnote w:type="continuationSeparator" w:id="0">
    <w:p w:rsidR="00CC53EA" w:rsidRDefault="00CC53EA" w:rsidP="00382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03"/>
    <w:multiLevelType w:val="multilevel"/>
    <w:tmpl w:val="2C9CC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D3FF2"/>
    <w:multiLevelType w:val="multilevel"/>
    <w:tmpl w:val="BE2E6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75A5D"/>
    <w:multiLevelType w:val="multilevel"/>
    <w:tmpl w:val="E8965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A531A"/>
    <w:multiLevelType w:val="multilevel"/>
    <w:tmpl w:val="C7C69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14389"/>
    <w:multiLevelType w:val="multilevel"/>
    <w:tmpl w:val="5E3CA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A50EC"/>
    <w:multiLevelType w:val="multilevel"/>
    <w:tmpl w:val="63DEA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B51CA"/>
    <w:multiLevelType w:val="multilevel"/>
    <w:tmpl w:val="06DEC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1E4A27"/>
    <w:multiLevelType w:val="multilevel"/>
    <w:tmpl w:val="14345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0B2086"/>
    <w:multiLevelType w:val="multilevel"/>
    <w:tmpl w:val="D0C0E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F12FE"/>
    <w:multiLevelType w:val="multilevel"/>
    <w:tmpl w:val="83F4B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551371"/>
    <w:multiLevelType w:val="multilevel"/>
    <w:tmpl w:val="2F264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E0895"/>
    <w:multiLevelType w:val="multilevel"/>
    <w:tmpl w:val="BDA26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DF04EC"/>
    <w:multiLevelType w:val="multilevel"/>
    <w:tmpl w:val="12F80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B3FF6"/>
    <w:multiLevelType w:val="multilevel"/>
    <w:tmpl w:val="DDD4B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332257"/>
    <w:multiLevelType w:val="multilevel"/>
    <w:tmpl w:val="27CAB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60F30"/>
    <w:multiLevelType w:val="multilevel"/>
    <w:tmpl w:val="93EC3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7"/>
  </w:num>
  <w:num w:numId="4">
    <w:abstractNumId w:val="6"/>
  </w:num>
  <w:num w:numId="5">
    <w:abstractNumId w:val="9"/>
  </w:num>
  <w:num w:numId="6">
    <w:abstractNumId w:val="12"/>
  </w:num>
  <w:num w:numId="7">
    <w:abstractNumId w:val="8"/>
  </w:num>
  <w:num w:numId="8">
    <w:abstractNumId w:val="15"/>
  </w:num>
  <w:num w:numId="9">
    <w:abstractNumId w:val="0"/>
  </w:num>
  <w:num w:numId="10">
    <w:abstractNumId w:val="2"/>
  </w:num>
  <w:num w:numId="11">
    <w:abstractNumId w:val="4"/>
  </w:num>
  <w:num w:numId="12">
    <w:abstractNumId w:val="13"/>
  </w:num>
  <w:num w:numId="13">
    <w:abstractNumId w:val="3"/>
  </w:num>
  <w:num w:numId="14">
    <w:abstractNumId w:val="5"/>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defaultTabStop w:val="708"/>
  <w:characterSpacingControl w:val="doNotCompress"/>
  <w:footnotePr>
    <w:footnote w:id="-1"/>
    <w:footnote w:id="0"/>
  </w:footnotePr>
  <w:endnotePr>
    <w:endnote w:id="-1"/>
    <w:endnote w:id="0"/>
  </w:endnotePr>
  <w:compat/>
  <w:rsids>
    <w:rsidRoot w:val="00AE0A36"/>
    <w:rsid w:val="001623BF"/>
    <w:rsid w:val="0023200F"/>
    <w:rsid w:val="003824C9"/>
    <w:rsid w:val="00384CE3"/>
    <w:rsid w:val="004534B9"/>
    <w:rsid w:val="004A61B4"/>
    <w:rsid w:val="004D1AD0"/>
    <w:rsid w:val="00512079"/>
    <w:rsid w:val="00743EDA"/>
    <w:rsid w:val="0077399A"/>
    <w:rsid w:val="00A96351"/>
    <w:rsid w:val="00AC6792"/>
    <w:rsid w:val="00AE0A36"/>
    <w:rsid w:val="00B55220"/>
    <w:rsid w:val="00B67FDE"/>
    <w:rsid w:val="00C04226"/>
    <w:rsid w:val="00CC53EA"/>
    <w:rsid w:val="00EE5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0A36"/>
    <w:rPr>
      <w:color w:val="0000FF" w:themeColor="hyperlink"/>
      <w:u w:val="single"/>
    </w:rPr>
  </w:style>
  <w:style w:type="table" w:styleId="ac">
    <w:name w:val="Table Grid"/>
    <w:basedOn w:val="a1"/>
    <w:uiPriority w:val="59"/>
    <w:rsid w:val="00AE0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824C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824C9"/>
  </w:style>
</w:styles>
</file>

<file path=word/webSettings.xml><?xml version="1.0" encoding="utf-8"?>
<w:webSettings xmlns:r="http://schemas.openxmlformats.org/officeDocument/2006/relationships" xmlns:w="http://schemas.openxmlformats.org/wordprocessingml/2006/main">
  <w:divs>
    <w:div w:id="8677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footnotes" Target="foot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48</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2023-09-04T14:27:00Z</dcterms:created>
  <dcterms:modified xsi:type="dcterms:W3CDTF">2023-09-06T15:55:00Z</dcterms:modified>
</cp:coreProperties>
</file>