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5E572" w14:textId="77777777"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hAnsi="Times New Roman"/>
          <w:sz w:val="28"/>
          <w:szCs w:val="28"/>
        </w:rPr>
        <w:t>133.</w:t>
      </w:r>
      <w:r w:rsidRPr="00C13368">
        <w:rPr>
          <w:rFonts w:ascii="Times New Roman" w:eastAsia="SchoolBookSanPin" w:hAnsi="Times New Roman"/>
          <w:sz w:val="28"/>
          <w:szCs w:val="28"/>
        </w:rPr>
        <w:t xml:space="preserve"> План внеурочной деятельности.</w:t>
      </w:r>
    </w:p>
    <w:p w14:paraId="7E902D4A" w14:textId="74BA519D" w:rsidR="00330127" w:rsidRPr="00C13368" w:rsidRDefault="0079647A" w:rsidP="00330127">
      <w:pPr>
        <w:spacing w:after="0" w:line="338" w:lineRule="auto"/>
        <w:ind w:firstLine="709"/>
        <w:jc w:val="both"/>
        <w:rPr>
          <w:rFonts w:ascii="Times New Roman" w:eastAsia="SchoolBookSanPin" w:hAnsi="Times New Roman"/>
          <w:sz w:val="28"/>
          <w:szCs w:val="28"/>
        </w:rPr>
      </w:pPr>
      <w:r w:rsidRPr="0079647A">
        <w:rPr>
          <w:rFonts w:ascii="Times New Roman" w:eastAsia="SchoolBookSanPin" w:hAnsi="Times New Roman"/>
          <w:sz w:val="28"/>
          <w:szCs w:val="28"/>
        </w:rPr>
        <w:t xml:space="preserve">Внеурочная деятельность МБОУ СОШ № 153 направлена на </w:t>
      </w:r>
      <w:r w:rsidR="00330127" w:rsidRPr="00C13368">
        <w:rPr>
          <w:rFonts w:ascii="Times New Roman" w:eastAsia="SchoolBookSanPin" w:hAnsi="Times New Roman"/>
          <w:sz w:val="28"/>
          <w:szCs w:val="28"/>
        </w:rPr>
        <w:t xml:space="preserve"> достижение планируемых результатов освоения основной образовательной программы (личностных, </w:t>
      </w:r>
      <w:proofErr w:type="spellStart"/>
      <w:r w:rsidR="00330127" w:rsidRPr="00C13368">
        <w:rPr>
          <w:rFonts w:ascii="Times New Roman" w:eastAsia="SchoolBookSanPin" w:hAnsi="Times New Roman"/>
          <w:sz w:val="28"/>
          <w:szCs w:val="28"/>
        </w:rPr>
        <w:t>метапредметных</w:t>
      </w:r>
      <w:proofErr w:type="spellEnd"/>
      <w:r w:rsidR="00330127" w:rsidRPr="00C13368">
        <w:rPr>
          <w:rFonts w:ascii="Times New Roman" w:eastAsia="SchoolBookSanPin" w:hAnsi="Times New Roman"/>
          <w:sz w:val="28"/>
          <w:szCs w:val="28"/>
        </w:rPr>
        <w:t xml:space="preserve"> и предметных), осуществляемую в формах, отличных </w:t>
      </w:r>
      <w:proofErr w:type="gramStart"/>
      <w:r w:rsidR="00330127" w:rsidRPr="00C13368">
        <w:rPr>
          <w:rFonts w:ascii="Times New Roman" w:eastAsia="SchoolBookSanPin" w:hAnsi="Times New Roman"/>
          <w:sz w:val="28"/>
          <w:szCs w:val="28"/>
        </w:rPr>
        <w:t>от</w:t>
      </w:r>
      <w:proofErr w:type="gramEnd"/>
      <w:r w:rsidR="00330127" w:rsidRPr="00C13368">
        <w:rPr>
          <w:rFonts w:ascii="Times New Roman" w:eastAsia="SchoolBookSanPin" w:hAnsi="Times New Roman"/>
          <w:sz w:val="28"/>
          <w:szCs w:val="28"/>
        </w:rPr>
        <w:t xml:space="preserve"> урочной.</w:t>
      </w:r>
    </w:p>
    <w:p w14:paraId="7C2658C7" w14:textId="5BC300B7"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Внеурочная деятельность является неотъемлемой и обязательной частью основной образовательной программы.</w:t>
      </w:r>
    </w:p>
    <w:p w14:paraId="6628D5E2" w14:textId="34D44B61"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14:paraId="47A2283A" w14:textId="2D9DA3A4"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w:t>
      </w:r>
    </w:p>
    <w:p w14:paraId="32EE0CD7" w14:textId="77777777"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план реализации курсов внеурочной </w:t>
      </w:r>
      <w:proofErr w:type="gramStart"/>
      <w:r w:rsidRPr="00C13368">
        <w:rPr>
          <w:rFonts w:ascii="Times New Roman" w:eastAsia="SchoolBookSanPin" w:hAnsi="Times New Roman"/>
          <w:sz w:val="28"/>
          <w:szCs w:val="28"/>
        </w:rPr>
        <w:t>деятельности</w:t>
      </w:r>
      <w:proofErr w:type="gramEnd"/>
      <w:r w:rsidRPr="00C13368">
        <w:rPr>
          <w:rFonts w:ascii="Times New Roman" w:eastAsia="SchoolBookSanPin" w:hAnsi="Times New Roman"/>
          <w:sz w:val="28"/>
          <w:szCs w:val="28"/>
        </w:rPr>
        <w:t xml:space="preserve">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14:paraId="716F70CA" w14:textId="52282F43"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Согласно ФГОС СОО 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14:paraId="58A5940E" w14:textId="41D9030D" w:rsidR="0079647A" w:rsidRDefault="0079647A" w:rsidP="00330127">
      <w:pPr>
        <w:spacing w:after="0" w:line="338"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133.1. Содержание плана внеурочной деятельности</w:t>
      </w:r>
    </w:p>
    <w:p w14:paraId="5B46E9AC" w14:textId="71A960D8"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Количество часов, выделяемых на внеурочную деятельность, </w:t>
      </w:r>
      <w:r w:rsidRPr="00C13368">
        <w:rPr>
          <w:rFonts w:ascii="Times New Roman" w:eastAsia="SchoolBookSanPin" w:hAnsi="Times New Roman"/>
          <w:sz w:val="28"/>
          <w:szCs w:val="28"/>
        </w:rPr>
        <w:br/>
        <w:t xml:space="preserve">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w:t>
      </w:r>
      <w:r w:rsidRPr="00C13368">
        <w:rPr>
          <w:rFonts w:ascii="Times New Roman" w:eastAsia="SchoolBookSanPin" w:hAnsi="Times New Roman"/>
          <w:sz w:val="28"/>
          <w:szCs w:val="28"/>
        </w:rPr>
        <w:lastRenderedPageBreak/>
        <w:t>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реализ</w:t>
      </w:r>
      <w:r w:rsidR="002D65C9">
        <w:rPr>
          <w:rFonts w:ascii="Times New Roman" w:eastAsia="SchoolBookSanPin" w:hAnsi="Times New Roman"/>
          <w:sz w:val="28"/>
          <w:szCs w:val="28"/>
        </w:rPr>
        <w:t xml:space="preserve">уется </w:t>
      </w:r>
      <w:r w:rsidRPr="00C13368">
        <w:rPr>
          <w:rFonts w:ascii="Times New Roman" w:eastAsia="SchoolBookSanPin" w:hAnsi="Times New Roman"/>
          <w:sz w:val="28"/>
          <w:szCs w:val="28"/>
        </w:rPr>
        <w:t>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поездках и другие).</w:t>
      </w:r>
    </w:p>
    <w:p w14:paraId="4A7F41BA" w14:textId="09F52C8B"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14:paraId="781891B4" w14:textId="77777777" w:rsidR="002D65C9" w:rsidRPr="00C13368" w:rsidRDefault="00330127" w:rsidP="002D65C9">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Общий объем внеурочной деятельности не превыша</w:t>
      </w:r>
      <w:r w:rsidR="002D65C9">
        <w:rPr>
          <w:rFonts w:ascii="Times New Roman" w:eastAsia="SchoolBookSanPin" w:hAnsi="Times New Roman"/>
          <w:sz w:val="28"/>
          <w:szCs w:val="28"/>
        </w:rPr>
        <w:t>ет</w:t>
      </w:r>
      <w:r w:rsidRPr="00C13368">
        <w:rPr>
          <w:rFonts w:ascii="Times New Roman" w:eastAsia="SchoolBookSanPin" w:hAnsi="Times New Roman"/>
          <w:sz w:val="28"/>
          <w:szCs w:val="28"/>
        </w:rPr>
        <w:t xml:space="preserve"> 10 часов в неделю.</w:t>
      </w:r>
      <w:r w:rsidR="002D65C9">
        <w:rPr>
          <w:rFonts w:ascii="Times New Roman" w:eastAsia="SchoolBookSanPin" w:hAnsi="Times New Roman"/>
          <w:sz w:val="28"/>
          <w:szCs w:val="28"/>
        </w:rPr>
        <w:t xml:space="preserve"> </w:t>
      </w:r>
      <w:r w:rsidR="002D65C9" w:rsidRPr="00C13368">
        <w:rPr>
          <w:rFonts w:ascii="Times New Roman" w:eastAsia="SchoolBookSanPin" w:hAnsi="Times New Roman"/>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14:paraId="74A96749" w14:textId="116CE317"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Один час в неделю отводит</w:t>
      </w:r>
      <w:r w:rsidR="002D65C9">
        <w:rPr>
          <w:rFonts w:ascii="Times New Roman" w:eastAsia="SchoolBookSanPin" w:hAnsi="Times New Roman"/>
          <w:sz w:val="28"/>
          <w:szCs w:val="28"/>
        </w:rPr>
        <w:t>ся</w:t>
      </w:r>
      <w:r w:rsidRPr="00C13368">
        <w:rPr>
          <w:rFonts w:ascii="Times New Roman" w:eastAsia="SchoolBookSanPin" w:hAnsi="Times New Roman"/>
          <w:sz w:val="28"/>
          <w:szCs w:val="28"/>
        </w:rPr>
        <w:t xml:space="preserve"> на внеурочное занятие «Разговоры о </w:t>
      </w:r>
      <w:proofErr w:type="gramStart"/>
      <w:r w:rsidRPr="00C13368">
        <w:rPr>
          <w:rFonts w:ascii="Times New Roman" w:eastAsia="SchoolBookSanPin" w:hAnsi="Times New Roman"/>
          <w:sz w:val="28"/>
          <w:szCs w:val="28"/>
        </w:rPr>
        <w:t>важном</w:t>
      </w:r>
      <w:proofErr w:type="gramEnd"/>
      <w:r w:rsidRPr="00C13368">
        <w:rPr>
          <w:rFonts w:ascii="Times New Roman" w:eastAsia="SchoolBookSanPin" w:hAnsi="Times New Roman"/>
          <w:sz w:val="28"/>
          <w:szCs w:val="28"/>
        </w:rPr>
        <w:t xml:space="preserve">». </w:t>
      </w:r>
    </w:p>
    <w:p w14:paraId="21EC647E" w14:textId="49B2A489" w:rsidR="00330127" w:rsidRPr="00C13368" w:rsidRDefault="00330127" w:rsidP="00330127">
      <w:pPr>
        <w:spacing w:after="0" w:line="338" w:lineRule="auto"/>
        <w:ind w:firstLine="709"/>
        <w:jc w:val="both"/>
        <w:rPr>
          <w:rFonts w:ascii="Times New Roman" w:eastAsia="SchoolBookSanPin" w:hAnsi="Times New Roman"/>
          <w:sz w:val="28"/>
          <w:szCs w:val="28"/>
        </w:rPr>
      </w:pPr>
      <w:proofErr w:type="gramStart"/>
      <w:r w:rsidRPr="00C13368">
        <w:rPr>
          <w:rFonts w:ascii="Times New Roman" w:eastAsia="SchoolBookSanPin" w:hAnsi="Times New Roman"/>
          <w:sz w:val="28"/>
          <w:szCs w:val="28"/>
        </w:rPr>
        <w:t>Внеурочные занятия «Разговоры о важном» направлены на развитие ценностного</w:t>
      </w:r>
      <w:r>
        <w:rPr>
          <w:rFonts w:ascii="Times New Roman" w:eastAsia="SchoolBookSanPin" w:hAnsi="Times New Roman"/>
          <w:sz w:val="28"/>
          <w:szCs w:val="28"/>
        </w:rPr>
        <w:t xml:space="preserve"> отношения обучающихся к своей Р</w:t>
      </w:r>
      <w:r w:rsidRPr="00C13368">
        <w:rPr>
          <w:rFonts w:ascii="Times New Roman" w:eastAsia="SchoolBookSanPin" w:hAnsi="Times New Roman"/>
          <w:sz w:val="28"/>
          <w:szCs w:val="28"/>
        </w:rPr>
        <w:t>одине – России, населяющим ее людям, ее уникальной истории, богатой природе и великой культуре.</w:t>
      </w:r>
      <w:proofErr w:type="gramEnd"/>
      <w:r w:rsidRPr="00C13368">
        <w:rPr>
          <w:rFonts w:ascii="Times New Roman" w:eastAsia="SchoolBookSanPin" w:hAnsi="Times New Roman"/>
          <w:sz w:val="28"/>
          <w:szCs w:val="28"/>
        </w:rPr>
        <w:t xml:space="preserve"> </w:t>
      </w:r>
      <w:proofErr w:type="gramStart"/>
      <w:r w:rsidRPr="00C13368">
        <w:rPr>
          <w:rFonts w:ascii="Times New Roman" w:eastAsia="SchoolBookSanPin" w:hAnsi="Times New Roman"/>
          <w:sz w:val="28"/>
          <w:szCs w:val="28"/>
        </w:rPr>
        <w:t>Внеурочные занятия «Разговоры о важном</w:t>
      </w:r>
      <w:r>
        <w:rPr>
          <w:rFonts w:ascii="Times New Roman" w:eastAsia="SchoolBookSanPin" w:hAnsi="Times New Roman"/>
          <w:sz w:val="28"/>
          <w:szCs w:val="28"/>
        </w:rPr>
        <w:t>»</w:t>
      </w:r>
      <w:r w:rsidRPr="00C13368">
        <w:rPr>
          <w:rFonts w:ascii="Times New Roman" w:eastAsia="SchoolBookSanPin" w:hAnsi="Times New Roman"/>
          <w:sz w:val="28"/>
          <w:szCs w:val="28"/>
        </w:rPr>
        <w:t xml:space="preserve">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roofErr w:type="gramEnd"/>
    </w:p>
    <w:p w14:paraId="04D7EAC0" w14:textId="195093FF"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Основной формат внеурочных занятий «Разговоры о </w:t>
      </w:r>
      <w:proofErr w:type="gramStart"/>
      <w:r w:rsidRPr="00C13368">
        <w:rPr>
          <w:rFonts w:ascii="Times New Roman" w:eastAsia="SchoolBookSanPin" w:hAnsi="Times New Roman"/>
          <w:sz w:val="28"/>
          <w:szCs w:val="28"/>
        </w:rPr>
        <w:t>важном</w:t>
      </w:r>
      <w:proofErr w:type="gramEnd"/>
      <w:r w:rsidRPr="00C13368">
        <w:rPr>
          <w:rFonts w:ascii="Times New Roman" w:eastAsia="SchoolBookSanPin" w:hAnsi="Times New Roman"/>
          <w:sz w:val="28"/>
          <w:szCs w:val="28"/>
        </w:rPr>
        <w:t xml:space="preserve">»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w:t>
      </w:r>
      <w:r w:rsidRPr="00C13368">
        <w:rPr>
          <w:rFonts w:ascii="Times New Roman" w:eastAsia="SchoolBookSanPin" w:hAnsi="Times New Roman"/>
          <w:sz w:val="28"/>
          <w:szCs w:val="28"/>
        </w:rPr>
        <w:lastRenderedPageBreak/>
        <w:t>отношением к окружающим и ответственным отношением к собственным поступкам.</w:t>
      </w:r>
    </w:p>
    <w:p w14:paraId="6ECF35EF" w14:textId="619A9462"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14:paraId="1E550DE8" w14:textId="1CF12122" w:rsidR="00330127" w:rsidRPr="00C13368" w:rsidRDefault="00330127" w:rsidP="00330127">
      <w:pPr>
        <w:spacing w:after="0" w:line="338" w:lineRule="auto"/>
        <w:ind w:firstLine="709"/>
        <w:jc w:val="both"/>
        <w:rPr>
          <w:rFonts w:ascii="Times New Roman" w:eastAsia="SchoolBookSanPin" w:hAnsi="Times New Roman"/>
          <w:sz w:val="28"/>
          <w:szCs w:val="28"/>
        </w:rPr>
      </w:pPr>
      <w:proofErr w:type="gramStart"/>
      <w:r w:rsidRPr="00C13368">
        <w:rPr>
          <w:rFonts w:ascii="Times New Roman" w:eastAsia="SchoolBookSanPin" w:hAnsi="Times New Roman"/>
          <w:sz w:val="28"/>
          <w:szCs w:val="28"/>
        </w:rPr>
        <w:t xml:space="preserve">Организация жизни ученических сообществ является важной составляющей внеурочной деятельности, направлена на формирование </w:t>
      </w:r>
      <w:r w:rsidRPr="00C13368">
        <w:rPr>
          <w:rFonts w:ascii="Times New Roman" w:eastAsia="SchoolBookSanPin" w:hAnsi="Times New Roman"/>
          <w:sz w:val="28"/>
          <w:szCs w:val="28"/>
        </w:rPr>
        <w:br/>
        <w:t>у обучающихся российской гражданской идентичности и таких компетенций, как:</w:t>
      </w:r>
      <w:proofErr w:type="gramEnd"/>
    </w:p>
    <w:p w14:paraId="40034F54" w14:textId="77777777"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компетенция конструктивного, успешного и ответственного поведения </w:t>
      </w:r>
      <w:r w:rsidRPr="00C13368">
        <w:rPr>
          <w:rFonts w:ascii="Times New Roman" w:eastAsia="SchoolBookSanPin" w:hAnsi="Times New Roman"/>
          <w:sz w:val="28"/>
          <w:szCs w:val="28"/>
        </w:rPr>
        <w:br/>
        <w:t>в обществе с учетом правовых норм, установленных российским законодательством;</w:t>
      </w:r>
    </w:p>
    <w:p w14:paraId="5A071F62" w14:textId="77777777"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Pr="00C13368">
        <w:rPr>
          <w:rFonts w:ascii="Times New Roman" w:eastAsia="SchoolBookSanPin" w:hAnsi="Times New Roman"/>
          <w:sz w:val="28"/>
          <w:szCs w:val="28"/>
        </w:rPr>
        <w:br/>
        <w:t>о социальных ролях человека;</w:t>
      </w:r>
    </w:p>
    <w:p w14:paraId="5E4BD295" w14:textId="77777777"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компетенция в сфере общественной самоорганизации, участия в общественно значимой совместной деятельности.</w:t>
      </w:r>
    </w:p>
    <w:p w14:paraId="1DDA921F" w14:textId="77777777"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Организация жизни ученических сообществ </w:t>
      </w:r>
      <w:r>
        <w:rPr>
          <w:rFonts w:ascii="Times New Roman" w:eastAsia="SchoolBookSanPin" w:hAnsi="Times New Roman"/>
          <w:sz w:val="28"/>
          <w:szCs w:val="28"/>
        </w:rPr>
        <w:t>выстраивается</w:t>
      </w:r>
      <w:r w:rsidRPr="00C13368">
        <w:rPr>
          <w:rFonts w:ascii="Times New Roman" w:eastAsia="SchoolBookSanPin" w:hAnsi="Times New Roman"/>
          <w:sz w:val="28"/>
          <w:szCs w:val="28"/>
        </w:rPr>
        <w:t>:</w:t>
      </w:r>
    </w:p>
    <w:p w14:paraId="652469A1" w14:textId="41DDFDAE"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14:paraId="40F5326F" w14:textId="77777777"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14:paraId="199CAA36" w14:textId="77777777"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через участие в экологическом просвещении св</w:t>
      </w:r>
      <w:r>
        <w:rPr>
          <w:rFonts w:ascii="Times New Roman" w:eastAsia="SchoolBookSanPin" w:hAnsi="Times New Roman"/>
          <w:sz w:val="28"/>
          <w:szCs w:val="28"/>
        </w:rPr>
        <w:t>ерстников, родителей, населения;</w:t>
      </w:r>
      <w:r w:rsidRPr="00C13368">
        <w:rPr>
          <w:rFonts w:ascii="Times New Roman" w:eastAsia="SchoolBookSanPin" w:hAnsi="Times New Roman"/>
          <w:sz w:val="28"/>
          <w:szCs w:val="28"/>
        </w:rPr>
        <w:t xml:space="preserve"> </w:t>
      </w:r>
    </w:p>
    <w:p w14:paraId="2A3AA3F3" w14:textId="5E311B4C" w:rsidR="00330127" w:rsidRPr="00C13368" w:rsidRDefault="00330127" w:rsidP="00330127">
      <w:pPr>
        <w:spacing w:after="0" w:line="338"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через</w:t>
      </w:r>
      <w:r w:rsidRPr="00C13368">
        <w:rPr>
          <w:rFonts w:ascii="Times New Roman" w:eastAsia="SchoolBookSanPin" w:hAnsi="Times New Roman"/>
          <w:sz w:val="28"/>
          <w:szCs w:val="28"/>
        </w:rPr>
        <w:t xml:space="preserve"> благоустройств</w:t>
      </w:r>
      <w:r>
        <w:rPr>
          <w:rFonts w:ascii="Times New Roman" w:eastAsia="SchoolBookSanPin" w:hAnsi="Times New Roman"/>
          <w:sz w:val="28"/>
          <w:szCs w:val="28"/>
        </w:rPr>
        <w:t>о</w:t>
      </w:r>
      <w:r w:rsidRPr="00C13368">
        <w:rPr>
          <w:rFonts w:ascii="Times New Roman" w:eastAsia="SchoolBookSanPin" w:hAnsi="Times New Roman"/>
          <w:sz w:val="28"/>
          <w:szCs w:val="28"/>
        </w:rPr>
        <w:t xml:space="preserve"> школы, класса, </w:t>
      </w:r>
      <w:r>
        <w:rPr>
          <w:rFonts w:ascii="Times New Roman" w:eastAsia="SchoolBookSanPin" w:hAnsi="Times New Roman"/>
          <w:sz w:val="28"/>
          <w:szCs w:val="28"/>
        </w:rPr>
        <w:t xml:space="preserve">города, в ходе партнерства </w:t>
      </w:r>
      <w:r w:rsidRPr="00C13368">
        <w:rPr>
          <w:rFonts w:ascii="Times New Roman" w:eastAsia="SchoolBookSanPin" w:hAnsi="Times New Roman"/>
          <w:sz w:val="28"/>
          <w:szCs w:val="28"/>
        </w:rPr>
        <w:t>с общественным</w:t>
      </w:r>
      <w:r>
        <w:rPr>
          <w:rFonts w:ascii="Times New Roman" w:eastAsia="SchoolBookSanPin" w:hAnsi="Times New Roman"/>
          <w:sz w:val="28"/>
          <w:szCs w:val="28"/>
        </w:rPr>
        <w:t>и организациями и объединениями;</w:t>
      </w:r>
    </w:p>
    <w:p w14:paraId="26B05BF3" w14:textId="77777777" w:rsidR="00330127" w:rsidRPr="00C13368" w:rsidRDefault="00330127" w:rsidP="00330127">
      <w:pPr>
        <w:spacing w:after="0" w:line="338"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 xml:space="preserve">через </w:t>
      </w:r>
      <w:r w:rsidRPr="00C13368">
        <w:rPr>
          <w:rFonts w:ascii="Times New Roman" w:eastAsia="SchoolBookSanPin" w:hAnsi="Times New Roman"/>
          <w:sz w:val="28"/>
          <w:szCs w:val="28"/>
        </w:rPr>
        <w:t xml:space="preserve">отношение </w:t>
      </w:r>
      <w:proofErr w:type="gramStart"/>
      <w:r w:rsidRPr="00C13368">
        <w:rPr>
          <w:rFonts w:ascii="Times New Roman" w:eastAsia="SchoolBookSanPin" w:hAnsi="Times New Roman"/>
          <w:sz w:val="28"/>
          <w:szCs w:val="28"/>
        </w:rPr>
        <w:t>обучающихся</w:t>
      </w:r>
      <w:proofErr w:type="gramEnd"/>
      <w:r w:rsidRPr="00C13368">
        <w:rPr>
          <w:rFonts w:ascii="Times New Roman" w:eastAsia="SchoolBookSanPin" w:hAnsi="Times New Roman"/>
          <w:sz w:val="28"/>
          <w:szCs w:val="28"/>
        </w:rPr>
        <w:t xml:space="preserve"> к закону, государству и к гражданскому обществу (включает подготовку личности к общественной жизни);</w:t>
      </w:r>
    </w:p>
    <w:p w14:paraId="56C4355E" w14:textId="77777777" w:rsidR="00330127" w:rsidRPr="00C13368" w:rsidRDefault="00330127" w:rsidP="00330127">
      <w:pPr>
        <w:spacing w:after="0" w:line="338"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через </w:t>
      </w:r>
      <w:r w:rsidRPr="00C13368">
        <w:rPr>
          <w:rFonts w:ascii="Times New Roman" w:eastAsia="SchoolBookSanPin" w:hAnsi="Times New Roman"/>
          <w:sz w:val="28"/>
          <w:szCs w:val="28"/>
        </w:rPr>
        <w:t xml:space="preserve">отношение </w:t>
      </w:r>
      <w:proofErr w:type="gramStart"/>
      <w:r w:rsidRPr="00C13368">
        <w:rPr>
          <w:rFonts w:ascii="Times New Roman" w:eastAsia="SchoolBookSanPin" w:hAnsi="Times New Roman"/>
          <w:sz w:val="28"/>
          <w:szCs w:val="28"/>
        </w:rPr>
        <w:t>обучающихся</w:t>
      </w:r>
      <w:proofErr w:type="gramEnd"/>
      <w:r w:rsidRPr="00C13368">
        <w:rPr>
          <w:rFonts w:ascii="Times New Roman" w:eastAsia="SchoolBookSanPin" w:hAnsi="Times New Roman"/>
          <w:sz w:val="28"/>
          <w:szCs w:val="28"/>
        </w:rPr>
        <w:t xml:space="preserve"> к окружающему миру, к живой природе, художественной культуре (включает формирование у обучающихся научного мировоззрения);</w:t>
      </w:r>
    </w:p>
    <w:p w14:paraId="40404AEA" w14:textId="77777777" w:rsidR="00330127" w:rsidRPr="00C13368" w:rsidRDefault="00330127" w:rsidP="00330127">
      <w:pPr>
        <w:spacing w:after="0" w:line="338"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через </w:t>
      </w:r>
      <w:r w:rsidRPr="00C13368">
        <w:rPr>
          <w:rFonts w:ascii="Times New Roman" w:eastAsia="SchoolBookSanPin" w:hAnsi="Times New Roman"/>
          <w:sz w:val="28"/>
          <w:szCs w:val="28"/>
        </w:rPr>
        <w:t>трудовые и социально-экономические отношения (включает подготовку личности к трудовой деятельности).</w:t>
      </w:r>
    </w:p>
    <w:p w14:paraId="7D86BED5" w14:textId="2AD9E82D"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По решению педагогического коллектива, родительской общественности, интересов и </w:t>
      </w:r>
      <w:proofErr w:type="gramStart"/>
      <w:r w:rsidRPr="00C13368">
        <w:rPr>
          <w:rFonts w:ascii="Times New Roman" w:eastAsia="SchoolBookSanPin" w:hAnsi="Times New Roman"/>
          <w:sz w:val="28"/>
          <w:szCs w:val="28"/>
        </w:rPr>
        <w:t>запросов</w:t>
      </w:r>
      <w:proofErr w:type="gramEnd"/>
      <w:r w:rsidRPr="00C13368">
        <w:rPr>
          <w:rFonts w:ascii="Times New Roman" w:eastAsia="SchoolBookSanPin" w:hAnsi="Times New Roman"/>
          <w:sz w:val="28"/>
          <w:szCs w:val="28"/>
        </w:rPr>
        <w:t xml:space="preserve">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w:t>
      </w:r>
      <w:r w:rsidR="002D65C9">
        <w:rPr>
          <w:rFonts w:ascii="Times New Roman" w:eastAsia="SchoolBookSanPin" w:hAnsi="Times New Roman"/>
          <w:sz w:val="28"/>
          <w:szCs w:val="28"/>
        </w:rPr>
        <w:t>профилем</w:t>
      </w:r>
      <w:r w:rsidRPr="00C13368">
        <w:rPr>
          <w:rFonts w:ascii="Times New Roman" w:eastAsia="SchoolBookSanPin" w:hAnsi="Times New Roman"/>
          <w:sz w:val="28"/>
          <w:szCs w:val="28"/>
        </w:rPr>
        <w:t>:</w:t>
      </w:r>
      <w:r w:rsidR="002D65C9">
        <w:rPr>
          <w:rFonts w:ascii="Times New Roman" w:eastAsia="SchoolBookSanPin" w:hAnsi="Times New Roman"/>
          <w:sz w:val="28"/>
          <w:szCs w:val="28"/>
        </w:rPr>
        <w:t xml:space="preserve"> </w:t>
      </w:r>
      <w:r w:rsidRPr="00C13368">
        <w:rPr>
          <w:rFonts w:ascii="Times New Roman" w:eastAsia="SchoolBookSanPin" w:hAnsi="Times New Roman"/>
          <w:sz w:val="28"/>
          <w:szCs w:val="28"/>
        </w:rPr>
        <w:t>социально-экономическим.</w:t>
      </w:r>
    </w:p>
    <w:p w14:paraId="3553EAB0" w14:textId="67140BED" w:rsidR="00330127" w:rsidRPr="00C13368" w:rsidRDefault="0079647A" w:rsidP="00330127">
      <w:pPr>
        <w:spacing w:after="0" w:line="338"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133.2. </w:t>
      </w:r>
      <w:r w:rsidR="00330127" w:rsidRPr="00C13368">
        <w:rPr>
          <w:rFonts w:ascii="Times New Roman" w:eastAsia="SchoolBookSanPin" w:hAnsi="Times New Roman"/>
          <w:sz w:val="28"/>
          <w:szCs w:val="28"/>
        </w:rPr>
        <w:t>Инвариантный компонент плана внеурочной деятельности (вне зависимости от профиля) предполагает:</w:t>
      </w:r>
    </w:p>
    <w:p w14:paraId="6F5F3EC5" w14:textId="77777777"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 делах образовательной организации;</w:t>
      </w:r>
    </w:p>
    <w:p w14:paraId="33F80DCB" w14:textId="77777777"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14:paraId="4E35F2E5" w14:textId="1B089E55"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14:paraId="06B42658" w14:textId="0844890B"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hAnsi="Times New Roman"/>
          <w:sz w:val="28"/>
          <w:szCs w:val="28"/>
        </w:rPr>
        <w:t>133.</w:t>
      </w:r>
      <w:r w:rsidR="0079647A">
        <w:rPr>
          <w:rFonts w:ascii="Times New Roman" w:eastAsia="SchoolBookSanPin" w:hAnsi="Times New Roman"/>
          <w:sz w:val="28"/>
          <w:szCs w:val="28"/>
        </w:rPr>
        <w:t>3</w:t>
      </w:r>
      <w:bookmarkStart w:id="0" w:name="_GoBack"/>
      <w:bookmarkEnd w:id="0"/>
      <w:r w:rsidRPr="00C13368">
        <w:rPr>
          <w:rFonts w:ascii="Times New Roman" w:eastAsia="SchoolBookSanPin" w:hAnsi="Times New Roman"/>
          <w:sz w:val="28"/>
          <w:szCs w:val="28"/>
        </w:rPr>
        <w:t>. Вариативный компонент прописывается по отдельн</w:t>
      </w:r>
      <w:r w:rsidR="002D65C9">
        <w:rPr>
          <w:rFonts w:ascii="Times New Roman" w:eastAsia="SchoolBookSanPin" w:hAnsi="Times New Roman"/>
          <w:sz w:val="28"/>
          <w:szCs w:val="28"/>
        </w:rPr>
        <w:t>ому</w:t>
      </w:r>
      <w:r w:rsidRPr="00C13368">
        <w:rPr>
          <w:rFonts w:ascii="Times New Roman" w:eastAsia="SchoolBookSanPin" w:hAnsi="Times New Roman"/>
          <w:sz w:val="28"/>
          <w:szCs w:val="28"/>
        </w:rPr>
        <w:t xml:space="preserve"> профил</w:t>
      </w:r>
      <w:r w:rsidR="00145C2C">
        <w:rPr>
          <w:rFonts w:ascii="Times New Roman" w:eastAsia="SchoolBookSanPin" w:hAnsi="Times New Roman"/>
          <w:sz w:val="28"/>
          <w:szCs w:val="28"/>
        </w:rPr>
        <w:t>ю.</w:t>
      </w:r>
    </w:p>
    <w:p w14:paraId="2C322324" w14:textId="770351C9"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В рамках реализации социально-экономического профиля в осенние </w:t>
      </w:r>
      <w:r w:rsidRPr="00C13368">
        <w:rPr>
          <w:rFonts w:ascii="Times New Roman" w:eastAsia="SchoolBookSanPin" w:hAnsi="Times New Roman"/>
          <w:sz w:val="28"/>
          <w:szCs w:val="28"/>
        </w:rPr>
        <w:lastRenderedPageBreak/>
        <w:t xml:space="preserve">(зимние)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w:t>
      </w:r>
      <w:r w:rsidRPr="00C13368">
        <w:rPr>
          <w:rFonts w:ascii="Times New Roman" w:eastAsia="SchoolBookSanPin" w:hAnsi="Times New Roman"/>
          <w:sz w:val="28"/>
          <w:szCs w:val="28"/>
        </w:rPr>
        <w:br/>
        <w:t>к экскурсиям в рамках часов, отведенных на воспитательные мероприятия, курсы внеурочной деятельности по выбору обучающихся.</w:t>
      </w:r>
    </w:p>
    <w:p w14:paraId="1A7AE104" w14:textId="23C91F71" w:rsidR="00330127" w:rsidRPr="00C13368" w:rsidRDefault="00330127" w:rsidP="00330127">
      <w:pPr>
        <w:spacing w:after="0" w:line="338" w:lineRule="auto"/>
        <w:ind w:firstLine="709"/>
        <w:jc w:val="both"/>
        <w:rPr>
          <w:rFonts w:ascii="Times New Roman" w:eastAsia="SchoolBookSanPin" w:hAnsi="Times New Roman"/>
          <w:sz w:val="28"/>
          <w:szCs w:val="28"/>
        </w:rPr>
      </w:pPr>
      <w:proofErr w:type="gramStart"/>
      <w:r w:rsidRPr="00C13368">
        <w:rPr>
          <w:rFonts w:ascii="Times New Roman" w:eastAsia="SchoolBookSanPin" w:hAnsi="Times New Roman"/>
          <w:sz w:val="28"/>
          <w:szCs w:val="28"/>
        </w:rPr>
        <w:t xml:space="preserve">В летние (весенние) каникулы 10 класса на основе интеграции </w:t>
      </w:r>
      <w:r w:rsidRPr="00C13368">
        <w:rPr>
          <w:rFonts w:ascii="Times New Roman" w:eastAsia="SchoolBookSanPin" w:hAnsi="Times New Roman"/>
          <w:sz w:val="28"/>
          <w:szCs w:val="28"/>
        </w:rPr>
        <w:br/>
        <w:t xml:space="preserve">с организациями дополнительного образования и сетевого взаимодействия </w:t>
      </w:r>
      <w:r w:rsidRPr="00C13368">
        <w:rPr>
          <w:rFonts w:ascii="Times New Roman" w:eastAsia="SchoolBookSanPin" w:hAnsi="Times New Roman"/>
          <w:sz w:val="28"/>
          <w:szCs w:val="28"/>
        </w:rPr>
        <w:br/>
        <w:t>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roofErr w:type="gramEnd"/>
    </w:p>
    <w:p w14:paraId="77170E1F" w14:textId="77777777"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14:paraId="4A85B9E4" w14:textId="3D15A34E"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54229817" w14:textId="765239E1" w:rsidR="00330127" w:rsidRPr="00C13368" w:rsidRDefault="00330127" w:rsidP="00330127">
      <w:pPr>
        <w:spacing w:after="0" w:line="338" w:lineRule="auto"/>
        <w:ind w:firstLine="709"/>
        <w:jc w:val="both"/>
        <w:rPr>
          <w:rFonts w:ascii="Times New Roman" w:eastAsia="SchoolBookSanPin" w:hAnsi="Times New Roman"/>
          <w:sz w:val="28"/>
          <w:szCs w:val="28"/>
        </w:rPr>
      </w:pPr>
      <w:proofErr w:type="gramStart"/>
      <w:r w:rsidRPr="00C13368">
        <w:rPr>
          <w:rFonts w:ascii="Times New Roman" w:eastAsia="SchoolBookSanPin" w:hAnsi="Times New Roman"/>
          <w:sz w:val="28"/>
          <w:szCs w:val="28"/>
        </w:rPr>
        <w:t xml:space="preserve">Временными творческими группами обучающихся при поддержке </w:t>
      </w:r>
      <w:r w:rsidRPr="00C13368">
        <w:rPr>
          <w:rFonts w:ascii="Times New Roman" w:eastAsia="SchoolBookSanPin" w:hAnsi="Times New Roman"/>
          <w:sz w:val="28"/>
          <w:szCs w:val="28"/>
        </w:rPr>
        <w:lastRenderedPageBreak/>
        <w:t>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roofErr w:type="gramEnd"/>
    </w:p>
    <w:p w14:paraId="4E31925B" w14:textId="77777777" w:rsidR="00330127" w:rsidRPr="00C13368" w:rsidRDefault="00330127" w:rsidP="00330127">
      <w:pPr>
        <w:spacing w:after="0" w:line="338" w:lineRule="auto"/>
        <w:ind w:firstLine="709"/>
        <w:jc w:val="both"/>
        <w:rPr>
          <w:rFonts w:ascii="Times New Roman" w:eastAsia="SchoolBookSanPin" w:hAnsi="Times New Roman"/>
          <w:sz w:val="28"/>
          <w:szCs w:val="28"/>
        </w:rPr>
      </w:pPr>
      <w:proofErr w:type="gramStart"/>
      <w:r w:rsidRPr="00C13368">
        <w:rPr>
          <w:rFonts w:ascii="Times New Roman" w:eastAsia="SchoolBookSanPin" w:hAnsi="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roofErr w:type="gramEnd"/>
    </w:p>
    <w:p w14:paraId="5EC88B64" w14:textId="4B8365E6" w:rsidR="00330127" w:rsidRPr="00C13368" w:rsidRDefault="00330127" w:rsidP="00330127">
      <w:pPr>
        <w:spacing w:after="0" w:line="338"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4F028DA6" w14:textId="77777777" w:rsidR="00E52BF3" w:rsidRDefault="00E52BF3"/>
    <w:sectPr w:rsidR="00E52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67"/>
    <w:rsid w:val="00003267"/>
    <w:rsid w:val="00145C2C"/>
    <w:rsid w:val="002D65C9"/>
    <w:rsid w:val="00330127"/>
    <w:rsid w:val="0079647A"/>
    <w:rsid w:val="00C965BF"/>
    <w:rsid w:val="00E52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27"/>
    <w:pPr>
      <w:widowControl w:val="0"/>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27"/>
    <w:pPr>
      <w:widowControl w:val="0"/>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3F524-E7EF-4962-9C1A-89D524C9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1569</Words>
  <Characters>8946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Paha</cp:lastModifiedBy>
  <cp:revision>4</cp:revision>
  <dcterms:created xsi:type="dcterms:W3CDTF">2023-08-24T05:55:00Z</dcterms:created>
  <dcterms:modified xsi:type="dcterms:W3CDTF">2023-08-24T15:20:00Z</dcterms:modified>
</cp:coreProperties>
</file>