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99" w:rsidRDefault="00BD7C99" w:rsidP="00BD7C9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147058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BD7C99" w:rsidRDefault="00BD7C99" w:rsidP="00BD7C9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Министерство образования Новосибирской области</w:t>
      </w:r>
    </w:p>
    <w:p w:rsidR="00BD7C99" w:rsidRDefault="00BD7C99" w:rsidP="00BD7C99">
      <w:pPr>
        <w:pStyle w:val="ae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‌‌‌муниципальное бюджетное общеобразовательное учреждение города Новосибирска </w:t>
      </w:r>
    </w:p>
    <w:p w:rsidR="00BD7C99" w:rsidRDefault="00BD7C99" w:rsidP="00BD7C99">
      <w:pPr>
        <w:pStyle w:val="ae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«Средняя общеобразовательная школа № 153»</w:t>
      </w:r>
    </w:p>
    <w:p w:rsidR="00BD7C99" w:rsidRDefault="00BD7C99" w:rsidP="00BD7C9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D7C99" w:rsidRDefault="00BD7C99" w:rsidP="00BD7C99">
      <w:pPr>
        <w:pStyle w:val="ae"/>
        <w:rPr>
          <w:lang w:val="ru-RU"/>
        </w:rPr>
      </w:pPr>
    </w:p>
    <w:tbl>
      <w:tblPr>
        <w:tblW w:w="11199" w:type="dxa"/>
        <w:tblInd w:w="-426" w:type="dxa"/>
        <w:tblLook w:val="04A0" w:firstRow="1" w:lastRow="0" w:firstColumn="1" w:lastColumn="0" w:noHBand="0" w:noVBand="1"/>
      </w:tblPr>
      <w:tblGrid>
        <w:gridCol w:w="3403"/>
        <w:gridCol w:w="3827"/>
        <w:gridCol w:w="3969"/>
      </w:tblGrid>
      <w:tr w:rsidR="00BD7C99" w:rsidTr="00BD7C99">
        <w:tc>
          <w:tcPr>
            <w:tcW w:w="3403" w:type="dxa"/>
          </w:tcPr>
          <w:p w:rsidR="00BD7C99" w:rsidRDefault="00BD7C99">
            <w:pPr>
              <w:pStyle w:val="ae"/>
              <w:spacing w:line="256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BD7C99" w:rsidRDefault="00BD7C99">
            <w:pPr>
              <w:pStyle w:val="ae"/>
              <w:spacing w:line="256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на заседании МО</w:t>
            </w:r>
          </w:p>
          <w:p w:rsidR="00BD7C99" w:rsidRDefault="00BD7C99">
            <w:pPr>
              <w:pStyle w:val="ae"/>
              <w:spacing w:line="256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Руководитель МО</w:t>
            </w:r>
          </w:p>
          <w:p w:rsidR="00BD7C99" w:rsidRDefault="00BD7C99">
            <w:pPr>
              <w:pStyle w:val="ae"/>
              <w:spacing w:line="256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Гречихина Л.В. </w:t>
            </w:r>
          </w:p>
          <w:p w:rsidR="00BD7C99" w:rsidRDefault="00BD7C99">
            <w:pPr>
              <w:pStyle w:val="ae"/>
              <w:spacing w:line="256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Протокол </w:t>
            </w:r>
          </w:p>
          <w:p w:rsidR="00BD7C99" w:rsidRDefault="00BD7C99">
            <w:pPr>
              <w:pStyle w:val="ae"/>
              <w:spacing w:line="256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от «28» августа 2023 г. №1</w:t>
            </w:r>
          </w:p>
          <w:p w:rsidR="00BD7C99" w:rsidRDefault="00BD7C99">
            <w:pPr>
              <w:pStyle w:val="ae"/>
              <w:spacing w:line="256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827" w:type="dxa"/>
          </w:tcPr>
          <w:p w:rsidR="00BD7C99" w:rsidRDefault="00BD7C99">
            <w:pPr>
              <w:pStyle w:val="ae"/>
              <w:spacing w:line="256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BD7C99" w:rsidRDefault="00BD7C99">
            <w:pPr>
              <w:pStyle w:val="ae"/>
              <w:spacing w:line="256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с педагогическим советом</w:t>
            </w:r>
          </w:p>
          <w:p w:rsidR="00BD7C99" w:rsidRDefault="00BD7C99">
            <w:pPr>
              <w:pStyle w:val="ae"/>
              <w:spacing w:line="256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BD7C99" w:rsidRDefault="00BD7C99">
            <w:pPr>
              <w:pStyle w:val="ae"/>
              <w:spacing w:line="256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BD7C99" w:rsidRDefault="00BD7C99">
            <w:pPr>
              <w:pStyle w:val="ae"/>
              <w:spacing w:line="256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Протокол</w:t>
            </w:r>
          </w:p>
          <w:p w:rsidR="00BD7C99" w:rsidRDefault="00BD7C99">
            <w:pPr>
              <w:pStyle w:val="ae"/>
              <w:spacing w:line="256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«29» августа 2023 г. №1</w:t>
            </w:r>
          </w:p>
          <w:p w:rsidR="00BD7C99" w:rsidRDefault="00BD7C99">
            <w:pPr>
              <w:pStyle w:val="ae"/>
              <w:spacing w:line="256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969" w:type="dxa"/>
          </w:tcPr>
          <w:p w:rsidR="00BD7C99" w:rsidRDefault="00BD7C99">
            <w:pPr>
              <w:pStyle w:val="ae"/>
              <w:spacing w:line="256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BD7C99" w:rsidRDefault="00BD7C99">
            <w:pPr>
              <w:pStyle w:val="ae"/>
              <w:spacing w:line="256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Директор МБОУ СОШ № 153</w:t>
            </w:r>
          </w:p>
          <w:p w:rsidR="00BD7C99" w:rsidRDefault="00BD7C99">
            <w:pPr>
              <w:pStyle w:val="ae"/>
              <w:spacing w:line="256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                     Г.Ф.Кириченко</w:t>
            </w:r>
          </w:p>
          <w:p w:rsidR="00BD7C99" w:rsidRDefault="00BD7C99">
            <w:pPr>
              <w:pStyle w:val="ae"/>
              <w:spacing w:line="256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BD7C99" w:rsidRDefault="00BD7C99">
            <w:pPr>
              <w:pStyle w:val="ae"/>
              <w:spacing w:line="256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Приказ </w:t>
            </w:r>
          </w:p>
          <w:p w:rsidR="00BD7C99" w:rsidRDefault="00BD7C99">
            <w:pPr>
              <w:pStyle w:val="ae"/>
              <w:spacing w:line="256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от «29» августа 2023 г. №125.3</w:t>
            </w:r>
          </w:p>
          <w:p w:rsidR="00BD7C99" w:rsidRDefault="00BD7C99">
            <w:pPr>
              <w:pStyle w:val="ae"/>
              <w:spacing w:line="256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BD7C99" w:rsidRDefault="00BD7C99" w:rsidP="00BD7C99">
      <w:pPr>
        <w:spacing w:after="0"/>
        <w:ind w:left="120"/>
        <w:rPr>
          <w:sz w:val="24"/>
          <w:szCs w:val="24"/>
          <w:lang w:val="ru-RU"/>
        </w:rPr>
      </w:pPr>
    </w:p>
    <w:p w:rsidR="00BD7C99" w:rsidRDefault="00BD7C9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F6AB8" w:rsidRPr="006C44CA" w:rsidRDefault="00370932">
      <w:pPr>
        <w:spacing w:after="0"/>
        <w:ind w:left="120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0F6AB8" w:rsidRPr="006C44CA" w:rsidRDefault="000F6AB8">
      <w:pPr>
        <w:spacing w:after="0"/>
        <w:ind w:left="120"/>
        <w:rPr>
          <w:sz w:val="24"/>
          <w:szCs w:val="24"/>
          <w:lang w:val="ru-RU"/>
        </w:rPr>
      </w:pPr>
    </w:p>
    <w:p w:rsidR="000F6AB8" w:rsidRPr="006C44CA" w:rsidRDefault="000F6AB8">
      <w:pPr>
        <w:spacing w:after="0"/>
        <w:ind w:left="120"/>
        <w:rPr>
          <w:sz w:val="24"/>
          <w:szCs w:val="24"/>
          <w:lang w:val="ru-RU"/>
        </w:rPr>
      </w:pPr>
    </w:p>
    <w:p w:rsidR="000F6AB8" w:rsidRPr="006C44CA" w:rsidRDefault="000F6AB8">
      <w:pPr>
        <w:spacing w:after="0"/>
        <w:ind w:left="120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0F6AB8" w:rsidRPr="006C44CA" w:rsidRDefault="000F6AB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«История»</w:t>
      </w:r>
    </w:p>
    <w:p w:rsidR="000F6AB8" w:rsidRPr="006C44CA" w:rsidRDefault="0037093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0F6AB8" w:rsidRPr="006C44CA" w:rsidRDefault="000F6AB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F6AB8" w:rsidRPr="006C44CA" w:rsidRDefault="000F6AB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F6AB8" w:rsidRPr="006C44CA" w:rsidRDefault="000F6AB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F6AB8" w:rsidRPr="006C44CA" w:rsidRDefault="000F6AB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F6AB8" w:rsidRPr="006C44CA" w:rsidRDefault="000F6AB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F6AB8" w:rsidRPr="006C44CA" w:rsidRDefault="000F6AB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F6AB8" w:rsidRPr="006C44CA" w:rsidRDefault="000F6AB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F6AB8" w:rsidRPr="006C44CA" w:rsidRDefault="000F6AB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F6AB8" w:rsidRPr="006C44CA" w:rsidRDefault="000F6AB8" w:rsidP="00900B02">
      <w:pPr>
        <w:spacing w:after="0"/>
        <w:rPr>
          <w:sz w:val="24"/>
          <w:szCs w:val="24"/>
          <w:lang w:val="ru-RU"/>
        </w:rPr>
      </w:pPr>
    </w:p>
    <w:p w:rsidR="000F6AB8" w:rsidRPr="006C44CA" w:rsidRDefault="000F6AB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F6AB8" w:rsidRPr="006C44CA" w:rsidRDefault="00370932">
      <w:pPr>
        <w:spacing w:after="0"/>
        <w:ind w:left="120"/>
        <w:jc w:val="center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2" w:name="f4f51048-cb84-4c82-af6a-284ffbd4033b"/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Новосибирск</w:t>
      </w:r>
      <w:bookmarkEnd w:id="2"/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3" w:name="0607e6f3-e82e-49a9-b315-c957a5fafe42"/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3"/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F6AB8" w:rsidRPr="006C44CA" w:rsidRDefault="000F6AB8">
      <w:pPr>
        <w:rPr>
          <w:sz w:val="24"/>
          <w:szCs w:val="24"/>
          <w:lang w:val="ru-RU"/>
        </w:rPr>
        <w:sectPr w:rsidR="000F6AB8" w:rsidRPr="006C44CA" w:rsidSect="00900B02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1470581"/>
      <w:bookmarkEnd w:id="0"/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 основной школе ключевыми задачами являются:</w:t>
      </w:r>
    </w:p>
    <w:p w:rsidR="000F6AB8" w:rsidRPr="006C44CA" w:rsidRDefault="0037093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F6AB8" w:rsidRPr="006C44CA" w:rsidRDefault="0037093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F6AB8" w:rsidRPr="006C44CA" w:rsidRDefault="0037093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F6AB8" w:rsidRPr="006C44CA" w:rsidRDefault="0037093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реализующих основные общеобразовательные программы // Преподавание истории и обществознания в школе. – 2020. – № 8. – С. 7–8).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900B02" w:rsidRPr="006C44CA" w:rsidRDefault="00900B02" w:rsidP="00900B02">
      <w:pPr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470586"/>
      <w:bookmarkEnd w:id="4"/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ПЕРВОБЫТНОСТЬ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МИР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Восток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Египет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6C44CA">
        <w:rPr>
          <w:rFonts w:ascii="Times New Roman" w:hAnsi="Times New Roman"/>
          <w:color w:val="000000"/>
          <w:sz w:val="24"/>
          <w:szCs w:val="24"/>
        </w:rPr>
        <w:t>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6C44CA">
        <w:rPr>
          <w:rFonts w:ascii="Times New Roman" w:hAnsi="Times New Roman"/>
          <w:color w:val="000000"/>
          <w:sz w:val="24"/>
          <w:szCs w:val="24"/>
        </w:rPr>
        <w:t>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Персидская держава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6C44CA">
        <w:rPr>
          <w:rFonts w:ascii="Times New Roman" w:hAnsi="Times New Roman"/>
          <w:color w:val="000000"/>
          <w:sz w:val="24"/>
          <w:szCs w:val="24"/>
        </w:rPr>
        <w:t>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Великий, Дарий </w:t>
      </w:r>
      <w:r w:rsidRPr="006C44CA">
        <w:rPr>
          <w:rFonts w:ascii="Times New Roman" w:hAnsi="Times New Roman"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Индия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Китай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Греция. Эллинизм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Древнейшая Греция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Греческие полисы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Захват персами Аттики. Победы греков в Саламинском сражении, при Платеях и Микале. Итоги греко-персидских войн.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6C44CA">
        <w:rPr>
          <w:rFonts w:ascii="Times New Roman" w:hAnsi="Times New Roman"/>
          <w:color w:val="000000"/>
          <w:sz w:val="24"/>
          <w:szCs w:val="24"/>
        </w:rPr>
        <w:t>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Рим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6C44CA">
        <w:rPr>
          <w:rFonts w:ascii="Times New Roman" w:hAnsi="Times New Roman"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6C44CA">
        <w:rPr>
          <w:rFonts w:ascii="Times New Roman" w:hAnsi="Times New Roman"/>
          <w:color w:val="000000"/>
          <w:sz w:val="24"/>
          <w:szCs w:val="24"/>
        </w:rPr>
        <w:t>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color w:val="000000"/>
          <w:sz w:val="24"/>
          <w:szCs w:val="24"/>
        </w:rPr>
        <w:t>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Арабы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6C44CA">
        <w:rPr>
          <w:rFonts w:ascii="Times New Roman" w:hAnsi="Times New Roman"/>
          <w:color w:val="000000"/>
          <w:sz w:val="24"/>
          <w:szCs w:val="24"/>
        </w:rPr>
        <w:t>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6C44CA">
        <w:rPr>
          <w:rFonts w:ascii="Times New Roman" w:hAnsi="Times New Roman"/>
          <w:color w:val="000000"/>
          <w:sz w:val="24"/>
          <w:szCs w:val="24"/>
        </w:rPr>
        <w:t>V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6C44CA">
        <w:rPr>
          <w:rFonts w:ascii="Times New Roman" w:hAnsi="Times New Roman"/>
          <w:color w:val="000000"/>
          <w:sz w:val="24"/>
          <w:szCs w:val="24"/>
        </w:rPr>
        <w:t>XIV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color w:val="000000"/>
          <w:sz w:val="24"/>
          <w:szCs w:val="24"/>
        </w:rPr>
        <w:t>XV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 w:rsidRPr="006C44CA">
        <w:rPr>
          <w:rFonts w:ascii="Times New Roman" w:hAnsi="Times New Roman"/>
          <w:color w:val="000000"/>
          <w:sz w:val="24"/>
          <w:szCs w:val="24"/>
        </w:rPr>
        <w:t>XII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color w:val="000000"/>
          <w:sz w:val="24"/>
          <w:szCs w:val="24"/>
        </w:rPr>
        <w:t>XV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зрелого Средневековья. Обострение социальных противоречий в Х</w:t>
      </w:r>
      <w:r w:rsidRPr="006C44CA">
        <w:rPr>
          <w:rFonts w:ascii="Times New Roman" w:hAnsi="Times New Roman"/>
          <w:color w:val="000000"/>
          <w:sz w:val="24"/>
          <w:szCs w:val="24"/>
        </w:rPr>
        <w:t>IV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6C44CA">
        <w:rPr>
          <w:rFonts w:ascii="Times New Roman" w:hAnsi="Times New Roman"/>
          <w:color w:val="000000"/>
          <w:sz w:val="24"/>
          <w:szCs w:val="24"/>
        </w:rPr>
        <w:t>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6C44CA">
        <w:rPr>
          <w:rFonts w:ascii="Times New Roman" w:hAnsi="Times New Roman"/>
          <w:color w:val="000000"/>
          <w:sz w:val="24"/>
          <w:szCs w:val="24"/>
        </w:rPr>
        <w:t>V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0F6AB8" w:rsidRPr="006C44CA" w:rsidRDefault="000F6AB8">
      <w:pPr>
        <w:spacing w:after="0"/>
        <w:ind w:left="120"/>
        <w:rPr>
          <w:sz w:val="24"/>
          <w:szCs w:val="24"/>
          <w:lang w:val="ru-RU"/>
        </w:rPr>
      </w:pPr>
    </w:p>
    <w:p w:rsidR="000F6AB8" w:rsidRPr="006C44CA" w:rsidRDefault="00370932">
      <w:pPr>
        <w:spacing w:after="0"/>
        <w:ind w:left="120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0F6AB8" w:rsidRPr="006C44CA" w:rsidRDefault="000F6AB8">
      <w:pPr>
        <w:spacing w:after="0"/>
        <w:ind w:left="120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тыс. н. э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6C44CA">
        <w:rPr>
          <w:rFonts w:ascii="Times New Roman" w:hAnsi="Times New Roman"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IX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6C44CA">
        <w:rPr>
          <w:rFonts w:ascii="Times New Roman" w:hAnsi="Times New Roman"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Русь в конце </w:t>
      </w:r>
      <w:r w:rsidRPr="006C44CA">
        <w:rPr>
          <w:rFonts w:ascii="Times New Roman" w:hAnsi="Times New Roman"/>
          <w:color w:val="000000"/>
          <w:sz w:val="24"/>
          <w:szCs w:val="24"/>
        </w:rPr>
        <w:t>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6C44CA">
        <w:rPr>
          <w:rFonts w:ascii="Times New Roman" w:hAnsi="Times New Roman"/>
          <w:color w:val="000000"/>
          <w:sz w:val="24"/>
          <w:szCs w:val="24"/>
        </w:rPr>
        <w:t>XII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XIV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6C44CA">
        <w:rPr>
          <w:rFonts w:ascii="Times New Roman" w:hAnsi="Times New Roman"/>
          <w:color w:val="000000"/>
          <w:sz w:val="24"/>
          <w:szCs w:val="24"/>
        </w:rPr>
        <w:t>XIII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color w:val="000000"/>
          <w:sz w:val="24"/>
          <w:szCs w:val="24"/>
        </w:rPr>
        <w:t>XV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6C44CA">
        <w:rPr>
          <w:rFonts w:ascii="Times New Roman" w:hAnsi="Times New Roman"/>
          <w:color w:val="000000"/>
          <w:sz w:val="24"/>
          <w:szCs w:val="24"/>
        </w:rPr>
        <w:t>XIV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6C44CA">
        <w:rPr>
          <w:rFonts w:ascii="Times New Roman" w:hAnsi="Times New Roman"/>
          <w:color w:val="000000"/>
          <w:sz w:val="24"/>
          <w:szCs w:val="24"/>
        </w:rPr>
        <w:t>XV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6C44CA">
        <w:rPr>
          <w:rFonts w:ascii="Times New Roman" w:hAnsi="Times New Roman"/>
          <w:color w:val="000000"/>
          <w:sz w:val="24"/>
          <w:szCs w:val="24"/>
        </w:rPr>
        <w:t>XV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6C44CA">
        <w:rPr>
          <w:rFonts w:ascii="Times New Roman" w:hAnsi="Times New Roman"/>
          <w:color w:val="000000"/>
          <w:sz w:val="24"/>
          <w:szCs w:val="24"/>
        </w:rPr>
        <w:t>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6C44CA">
        <w:rPr>
          <w:rFonts w:ascii="Times New Roman" w:hAnsi="Times New Roman"/>
          <w:color w:val="000000"/>
          <w:sz w:val="24"/>
          <w:szCs w:val="24"/>
        </w:rPr>
        <w:t>XV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6C44CA">
        <w:rPr>
          <w:rFonts w:ascii="Times New Roman" w:hAnsi="Times New Roman"/>
          <w:color w:val="000000"/>
          <w:sz w:val="24"/>
          <w:szCs w:val="24"/>
        </w:rPr>
        <w:t>XV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C44CA">
        <w:rPr>
          <w:rFonts w:ascii="Times New Roman" w:hAnsi="Times New Roman"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Испания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Франция: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6C44CA">
        <w:rPr>
          <w:rFonts w:ascii="Times New Roman" w:hAnsi="Times New Roman"/>
          <w:color w:val="000000"/>
          <w:sz w:val="24"/>
          <w:szCs w:val="24"/>
        </w:rPr>
        <w:t>IV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6C44CA">
        <w:rPr>
          <w:rFonts w:ascii="Times New Roman" w:hAnsi="Times New Roman"/>
          <w:color w:val="000000"/>
          <w:sz w:val="24"/>
          <w:szCs w:val="24"/>
        </w:rPr>
        <w:t>XIII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6C44CA">
        <w:rPr>
          <w:rFonts w:ascii="Times New Roman" w:hAnsi="Times New Roman"/>
          <w:color w:val="000000"/>
          <w:sz w:val="24"/>
          <w:szCs w:val="24"/>
        </w:rPr>
        <w:t>XIV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Англия.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6C44CA">
        <w:rPr>
          <w:rFonts w:ascii="Times New Roman" w:hAnsi="Times New Roman"/>
          <w:color w:val="000000"/>
          <w:sz w:val="24"/>
          <w:szCs w:val="24"/>
        </w:rPr>
        <w:t>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6C44CA">
        <w:rPr>
          <w:rFonts w:ascii="Times New Roman" w:hAnsi="Times New Roman"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империя: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6C44CA">
        <w:rPr>
          <w:rFonts w:ascii="Times New Roman" w:hAnsi="Times New Roman"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Япония: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6C44CA">
        <w:rPr>
          <w:rFonts w:ascii="Times New Roman" w:hAnsi="Times New Roman"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Княжение Василия </w:t>
      </w:r>
      <w:r w:rsidRPr="006C44CA">
        <w:rPr>
          <w:rFonts w:ascii="Times New Roman" w:hAnsi="Times New Roman"/>
          <w:color w:val="000000"/>
          <w:sz w:val="24"/>
          <w:szCs w:val="24"/>
        </w:rPr>
        <w:t>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6C44CA">
        <w:rPr>
          <w:rFonts w:ascii="Times New Roman" w:hAnsi="Times New Roman"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война с Великим княжеством 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Литовским, отношения с Крымским и Казанским ханствами, посольства в европейские государства.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IV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Иваном </w:t>
      </w:r>
      <w:r w:rsidRPr="006C44CA">
        <w:rPr>
          <w:rFonts w:ascii="Times New Roman" w:hAnsi="Times New Roman"/>
          <w:color w:val="000000"/>
          <w:sz w:val="24"/>
          <w:szCs w:val="24"/>
        </w:rPr>
        <w:t>IV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6C44CA">
        <w:rPr>
          <w:rFonts w:ascii="Times New Roman" w:hAnsi="Times New Roman"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6C44CA">
        <w:rPr>
          <w:rFonts w:ascii="Times New Roman" w:hAnsi="Times New Roman"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Смута в России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Накануне Смуты.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6C44CA">
        <w:rPr>
          <w:rFonts w:ascii="Times New Roman" w:hAnsi="Times New Roman"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6C44CA">
        <w:rPr>
          <w:rFonts w:ascii="Times New Roman" w:hAnsi="Times New Roman"/>
          <w:color w:val="000000"/>
          <w:sz w:val="24"/>
          <w:szCs w:val="24"/>
        </w:rPr>
        <w:t>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Окончание Смуты.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6C44CA">
        <w:rPr>
          <w:rFonts w:ascii="Times New Roman" w:hAnsi="Times New Roman"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6C44CA">
        <w:rPr>
          <w:rFonts w:ascii="Times New Roman" w:hAnsi="Times New Roman"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Освоение новых территорий.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Народы России в </w:t>
      </w:r>
      <w:r w:rsidRPr="006C44CA">
        <w:rPr>
          <w:rFonts w:ascii="Times New Roman" w:hAnsi="Times New Roman"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6C44CA">
        <w:rPr>
          <w:rFonts w:ascii="Times New Roman" w:hAnsi="Times New Roman"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6C44CA">
        <w:rPr>
          <w:rFonts w:ascii="Times New Roman" w:hAnsi="Times New Roman"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6C44CA">
        <w:rPr>
          <w:rFonts w:ascii="Times New Roman" w:hAnsi="Times New Roman"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Век Просвещения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6C44CA">
        <w:rPr>
          <w:rFonts w:ascii="Times New Roman" w:hAnsi="Times New Roman"/>
          <w:color w:val="000000"/>
          <w:sz w:val="24"/>
          <w:szCs w:val="24"/>
        </w:rPr>
        <w:t>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6C44CA">
        <w:rPr>
          <w:rFonts w:ascii="Times New Roman" w:hAnsi="Times New Roman"/>
          <w:color w:val="000000"/>
          <w:sz w:val="24"/>
          <w:szCs w:val="24"/>
        </w:rPr>
        <w:t>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6C44CA">
        <w:rPr>
          <w:rFonts w:ascii="Times New Roman" w:hAnsi="Times New Roman"/>
          <w:color w:val="000000"/>
          <w:sz w:val="24"/>
          <w:szCs w:val="24"/>
        </w:rPr>
        <w:t>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0F6AB8" w:rsidRPr="004C6DBF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Семилетняя война (1756–1763). Разделы Речи Посполитой. Войны антифранцузских коалиций против революционной Франции. </w:t>
      </w:r>
      <w:r w:rsidRPr="004C6DBF">
        <w:rPr>
          <w:rFonts w:ascii="Times New Roman" w:hAnsi="Times New Roman"/>
          <w:color w:val="000000"/>
          <w:sz w:val="24"/>
          <w:szCs w:val="24"/>
          <w:lang w:val="ru-RU"/>
        </w:rPr>
        <w:t>Колониальные захваты европейских держав.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6C44CA">
        <w:rPr>
          <w:rFonts w:ascii="Times New Roman" w:hAnsi="Times New Roman"/>
          <w:color w:val="000000"/>
          <w:sz w:val="24"/>
          <w:szCs w:val="24"/>
        </w:rPr>
        <w:t>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6C44CA">
        <w:rPr>
          <w:rFonts w:ascii="Times New Roman" w:hAnsi="Times New Roman"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6C44CA">
        <w:rPr>
          <w:rFonts w:ascii="Times New Roman" w:hAnsi="Times New Roman"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6C44CA">
        <w:rPr>
          <w:rFonts w:ascii="Times New Roman" w:hAnsi="Times New Roman"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Реформы управления.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Церковная реформа.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Внешняя политика.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 w:rsidRPr="004C6DB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Провозглашение России империей. 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Каспийский поход Петра </w:t>
      </w:r>
      <w:r w:rsidRPr="006C44CA">
        <w:rPr>
          <w:rFonts w:ascii="Times New Roman" w:hAnsi="Times New Roman"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Преобразования Петра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Итоги, последствия и значение петровских преобразований. Образ Петра </w:t>
      </w:r>
      <w:r w:rsidRPr="006C44CA">
        <w:rPr>
          <w:rFonts w:ascii="Times New Roman" w:hAnsi="Times New Roman"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Петр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 Павла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Экономическое развитие России во второй половине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6C44CA">
        <w:rPr>
          <w:rFonts w:ascii="Times New Roman" w:hAnsi="Times New Roman"/>
          <w:color w:val="000000"/>
          <w:sz w:val="24"/>
          <w:szCs w:val="24"/>
        </w:rPr>
        <w:t>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юг в 1787 г.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Личность Павла </w:t>
      </w:r>
      <w:r w:rsidRPr="006C44CA">
        <w:rPr>
          <w:rFonts w:ascii="Times New Roman" w:hAnsi="Times New Roman"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крепостных крестьян в его журналах. А. Н. Радищев и его «Путешествие из Петербурга в Москву».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6C44CA">
        <w:rPr>
          <w:rFonts w:ascii="Times New Roman" w:hAnsi="Times New Roman"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6C44CA">
        <w:rPr>
          <w:rFonts w:ascii="Times New Roman" w:hAnsi="Times New Roman"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6C44CA">
        <w:rPr>
          <w:rFonts w:ascii="Times New Roman" w:hAnsi="Times New Roman"/>
          <w:color w:val="000000"/>
          <w:sz w:val="24"/>
          <w:szCs w:val="24"/>
        </w:rPr>
        <w:t>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Италия.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6C44CA">
        <w:rPr>
          <w:rFonts w:ascii="Times New Roman" w:hAnsi="Times New Roman"/>
          <w:color w:val="000000"/>
          <w:sz w:val="24"/>
          <w:szCs w:val="24"/>
        </w:rPr>
        <w:t>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Германия.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Азии в Х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Япония.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Народы Африки в Х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культуры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 (1 ч).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6C44CA">
        <w:rPr>
          <w:rFonts w:ascii="Times New Roman" w:hAnsi="Times New Roman"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6C44CA">
        <w:rPr>
          <w:rFonts w:ascii="Times New Roman" w:hAnsi="Times New Roman"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правового сознания. Военные реформы. Утверждение начал всесословности в правовом строе страны. Конституционный вопрос.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6C44CA">
        <w:rPr>
          <w:rFonts w:ascii="Times New Roman" w:hAnsi="Times New Roman"/>
          <w:color w:val="000000"/>
          <w:sz w:val="24"/>
          <w:szCs w:val="24"/>
        </w:rPr>
        <w:t>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6C44CA">
        <w:rPr>
          <w:rFonts w:ascii="Times New Roman" w:hAnsi="Times New Roman"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съезд РСДРП.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на пороге ХХ в.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6C44CA">
        <w:rPr>
          <w:rFonts w:ascii="Times New Roman" w:hAnsi="Times New Roman"/>
          <w:color w:val="000000"/>
          <w:sz w:val="24"/>
          <w:szCs w:val="24"/>
        </w:rPr>
        <w:t>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6C44CA">
        <w:rPr>
          <w:rFonts w:ascii="Times New Roman" w:hAnsi="Times New Roman"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6C44CA">
        <w:rPr>
          <w:rFonts w:ascii="Times New Roman" w:hAnsi="Times New Roman"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6C44CA">
        <w:rPr>
          <w:rFonts w:ascii="Times New Roman" w:hAnsi="Times New Roman"/>
          <w:color w:val="000000"/>
          <w:sz w:val="24"/>
          <w:szCs w:val="24"/>
        </w:rPr>
        <w:t>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6C44CA">
        <w:rPr>
          <w:rFonts w:ascii="Times New Roman" w:hAnsi="Times New Roman"/>
          <w:color w:val="000000"/>
          <w:sz w:val="24"/>
          <w:szCs w:val="24"/>
        </w:rPr>
        <w:t>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6C44CA">
        <w:rPr>
          <w:rFonts w:ascii="Times New Roman" w:hAnsi="Times New Roman"/>
          <w:color w:val="000000"/>
          <w:sz w:val="24"/>
          <w:szCs w:val="24"/>
        </w:rPr>
        <w:t>IV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6C44CA">
        <w:rPr>
          <w:rFonts w:ascii="Times New Roman" w:hAnsi="Times New Roman"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6C44CA">
        <w:rPr>
          <w:rFonts w:ascii="Times New Roman" w:hAnsi="Times New Roman"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6C44CA">
        <w:rPr>
          <w:rFonts w:ascii="Times New Roman" w:hAnsi="Times New Roman"/>
          <w:color w:val="000000"/>
          <w:sz w:val="24"/>
          <w:szCs w:val="24"/>
        </w:rPr>
        <w:t>XXI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Февральская и Октябрьская революции 1917 г.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6C44CA">
        <w:rPr>
          <w:rFonts w:ascii="Times New Roman" w:hAnsi="Times New Roman"/>
          <w:color w:val="000000"/>
          <w:sz w:val="24"/>
          <w:szCs w:val="24"/>
        </w:rPr>
        <w:t>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6C44CA">
        <w:rPr>
          <w:rFonts w:ascii="Times New Roman" w:hAnsi="Times New Roman"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Коренной перелом в ходе Великой Отечественной войны. Сталинградская битва. Битва на Курской дуге.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6C44CA">
        <w:rPr>
          <w:rFonts w:ascii="Times New Roman" w:hAnsi="Times New Roman"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6C44CA">
        <w:rPr>
          <w:rFonts w:ascii="Times New Roman" w:hAnsi="Times New Roman"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начале </w:t>
      </w:r>
      <w:r w:rsidRPr="006C44CA">
        <w:rPr>
          <w:rFonts w:ascii="Times New Roman" w:hAnsi="Times New Roman"/>
          <w:color w:val="000000"/>
          <w:sz w:val="24"/>
          <w:szCs w:val="24"/>
        </w:rPr>
        <w:t>XXI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0F6AB8" w:rsidRPr="006C44CA" w:rsidRDefault="000F6AB8">
      <w:pPr>
        <w:rPr>
          <w:sz w:val="24"/>
          <w:szCs w:val="24"/>
          <w:lang w:val="ru-RU"/>
        </w:rPr>
        <w:sectPr w:rsidR="000F6AB8" w:rsidRPr="006C44CA" w:rsidSect="00900B02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470582"/>
      <w:bookmarkEnd w:id="5"/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ориентированных интересов, построение индивидуальной траектории образования и жизненных планов;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F6AB8" w:rsidRPr="006C44CA" w:rsidRDefault="000F6AB8">
      <w:pPr>
        <w:spacing w:after="0"/>
        <w:ind w:left="120"/>
        <w:rPr>
          <w:sz w:val="24"/>
          <w:szCs w:val="24"/>
          <w:lang w:val="ru-RU"/>
        </w:rPr>
      </w:pPr>
    </w:p>
    <w:p w:rsidR="000F6AB8" w:rsidRPr="006C44CA" w:rsidRDefault="00370932">
      <w:pPr>
        <w:spacing w:after="0"/>
        <w:ind w:left="120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координировать свои действия с другими членами команды; оценивать полученные результаты и свой вклад в общую работу.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F6AB8" w:rsidRPr="006C44CA" w:rsidRDefault="003709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0F6AB8" w:rsidRPr="006C44CA" w:rsidRDefault="0037093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0F6AB8" w:rsidRPr="006C44CA" w:rsidRDefault="0037093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0F6AB8" w:rsidRPr="006C44CA" w:rsidRDefault="0037093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0F6AB8" w:rsidRPr="006C44CA" w:rsidRDefault="0037093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0F6AB8" w:rsidRPr="006C44CA" w:rsidRDefault="0037093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0F6AB8" w:rsidRPr="006C44CA" w:rsidRDefault="0037093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F6AB8" w:rsidRPr="006C44CA" w:rsidRDefault="0037093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0F6AB8" w:rsidRPr="006C44CA" w:rsidRDefault="0037093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F6AB8" w:rsidRPr="006C44CA" w:rsidRDefault="0037093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0F6AB8" w:rsidRPr="006C44CA" w:rsidRDefault="0037093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0F6AB8" w:rsidRPr="006C44CA" w:rsidRDefault="0037093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0F6AB8" w:rsidRPr="006C44CA" w:rsidRDefault="0037093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0F6AB8" w:rsidRPr="006C44CA" w:rsidRDefault="0037093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F6AB8" w:rsidRPr="006C44CA" w:rsidRDefault="0037093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0F6AB8" w:rsidRPr="006C44CA" w:rsidRDefault="0037093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0F6AB8" w:rsidRPr="006C44CA" w:rsidRDefault="0037093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0F6AB8" w:rsidRPr="006C44CA" w:rsidRDefault="0037093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0F6AB8" w:rsidRPr="006C44CA" w:rsidRDefault="0037093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0F6AB8" w:rsidRPr="006C44CA" w:rsidRDefault="0037093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F6AB8" w:rsidRPr="006C44CA" w:rsidRDefault="0037093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F6AB8" w:rsidRPr="006C44CA" w:rsidRDefault="0037093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0F6AB8" w:rsidRPr="006C44CA" w:rsidRDefault="00370932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0F6AB8" w:rsidRPr="006C44CA" w:rsidRDefault="00370932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0F6AB8" w:rsidRPr="006C44CA" w:rsidRDefault="00370932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0F6AB8" w:rsidRPr="006C44CA" w:rsidRDefault="00370932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0F6AB8" w:rsidRPr="006C44CA" w:rsidRDefault="00370932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0F6AB8" w:rsidRPr="006C44CA" w:rsidRDefault="0037093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0F6AB8" w:rsidRPr="006C44CA" w:rsidRDefault="0037093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0F6AB8" w:rsidRPr="006C44CA" w:rsidRDefault="0037093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0F6AB8" w:rsidRPr="006C44CA" w:rsidRDefault="0037093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0F6AB8" w:rsidRPr="006C44CA" w:rsidRDefault="0037093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F6AB8" w:rsidRPr="006C44CA" w:rsidRDefault="0037093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0F6AB8" w:rsidRPr="006C44CA" w:rsidRDefault="0037093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F6AB8" w:rsidRPr="006C44CA" w:rsidRDefault="0037093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0F6AB8" w:rsidRPr="006C44CA" w:rsidRDefault="0037093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0F6AB8" w:rsidRPr="006C44CA" w:rsidRDefault="00370932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0F6AB8" w:rsidRPr="006C44CA" w:rsidRDefault="00370932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F6AB8" w:rsidRPr="006C44CA" w:rsidRDefault="00370932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0F6AB8" w:rsidRPr="006C44CA" w:rsidRDefault="00370932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0F6AB8" w:rsidRPr="006C44CA" w:rsidRDefault="0037093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0F6AB8" w:rsidRPr="006C44CA" w:rsidRDefault="0037093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F6AB8" w:rsidRPr="006C44CA" w:rsidRDefault="0037093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0F6AB8" w:rsidRPr="006C44CA" w:rsidRDefault="0037093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F6AB8" w:rsidRPr="006C44CA" w:rsidRDefault="0037093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F6AB8" w:rsidRPr="006C44CA" w:rsidRDefault="0037093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0F6AB8" w:rsidRPr="006C44CA" w:rsidRDefault="0037093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0F6AB8" w:rsidRPr="006C44CA" w:rsidRDefault="0037093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0F6AB8" w:rsidRPr="006C44CA" w:rsidRDefault="0037093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0F6AB8" w:rsidRPr="006C44CA" w:rsidRDefault="0037093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0F6AB8" w:rsidRPr="006C44CA" w:rsidRDefault="0037093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0F6AB8" w:rsidRPr="006C44CA" w:rsidRDefault="00370932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0F6AB8" w:rsidRPr="006C44CA" w:rsidRDefault="00370932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0F6AB8" w:rsidRPr="006C44CA" w:rsidRDefault="00370932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0F6AB8" w:rsidRPr="006C44CA" w:rsidRDefault="00370932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0F6AB8" w:rsidRPr="006C44CA" w:rsidRDefault="0037093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0F6AB8" w:rsidRPr="006C44CA" w:rsidRDefault="0037093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0F6AB8" w:rsidRPr="006C44CA" w:rsidRDefault="0037093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0F6AB8" w:rsidRPr="006C44CA" w:rsidRDefault="0037093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сопоставлять и систематизировать информацию из нескольких однотипных источников.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0F6AB8" w:rsidRPr="006C44CA" w:rsidRDefault="00370932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0F6AB8" w:rsidRPr="006C44CA" w:rsidRDefault="00370932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6C44CA">
        <w:rPr>
          <w:rFonts w:ascii="Times New Roman" w:hAnsi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0F6AB8" w:rsidRPr="006C44CA" w:rsidRDefault="00370932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0F6AB8" w:rsidRPr="006C44CA" w:rsidRDefault="00370932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0F6AB8" w:rsidRPr="006C44CA" w:rsidRDefault="00370932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6C44CA">
        <w:rPr>
          <w:rFonts w:ascii="Times New Roman" w:hAnsi="Times New Roman"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6C44CA">
        <w:rPr>
          <w:rFonts w:ascii="Times New Roman" w:hAnsi="Times New Roman"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0F6AB8" w:rsidRPr="006C44CA" w:rsidRDefault="00370932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F6AB8" w:rsidRPr="006C44CA" w:rsidRDefault="00370932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F6AB8" w:rsidRPr="006C44CA" w:rsidRDefault="00370932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0F6AB8" w:rsidRPr="006C44CA" w:rsidRDefault="00370932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F6AB8" w:rsidRPr="006C44CA" w:rsidRDefault="00370932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0F6AB8" w:rsidRPr="006C44CA" w:rsidRDefault="00370932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6C44CA">
        <w:rPr>
          <w:rFonts w:ascii="Times New Roman" w:hAnsi="Times New Roman"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0F6AB8" w:rsidRPr="006C44CA" w:rsidRDefault="0037093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0F6AB8" w:rsidRPr="006C44CA" w:rsidRDefault="0037093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6C44CA">
        <w:rPr>
          <w:rFonts w:ascii="Times New Roman" w:hAnsi="Times New Roman"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0F6AB8" w:rsidRPr="006C44CA" w:rsidRDefault="0037093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XVI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C44CA">
        <w:rPr>
          <w:rFonts w:ascii="Times New Roman" w:hAnsi="Times New Roman"/>
          <w:color w:val="000000"/>
          <w:sz w:val="24"/>
          <w:szCs w:val="24"/>
        </w:rPr>
        <w:t>XVII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6C44CA">
        <w:rPr>
          <w:rFonts w:ascii="Times New Roman" w:hAnsi="Times New Roman"/>
          <w:color w:val="000000"/>
          <w:sz w:val="24"/>
          <w:szCs w:val="24"/>
        </w:rPr>
        <w:t>(в том числе на региональном материале).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0F6AB8" w:rsidRPr="006C44CA" w:rsidRDefault="00370932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0F6AB8" w:rsidRPr="006C44CA" w:rsidRDefault="00370932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0F6AB8" w:rsidRPr="006C44CA" w:rsidRDefault="00370932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0F6AB8" w:rsidRPr="006C44CA" w:rsidRDefault="00370932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0F6AB8" w:rsidRPr="006C44CA" w:rsidRDefault="00370932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0F6AB8" w:rsidRPr="006C44CA" w:rsidRDefault="00370932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F6AB8" w:rsidRPr="006C44CA" w:rsidRDefault="00370932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0F6AB8" w:rsidRPr="006C44CA" w:rsidRDefault="00370932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0F6AB8" w:rsidRPr="006C44CA" w:rsidRDefault="00370932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0F6AB8" w:rsidRPr="006C44CA" w:rsidRDefault="00370932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0F6AB8" w:rsidRPr="006C44CA" w:rsidRDefault="00370932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0F6AB8" w:rsidRPr="006C44CA" w:rsidRDefault="00370932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0F6AB8" w:rsidRPr="006C44CA" w:rsidRDefault="00370932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0F6AB8" w:rsidRPr="006C44CA" w:rsidRDefault="00370932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F6AB8" w:rsidRPr="006C44CA" w:rsidRDefault="00370932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F6AB8" w:rsidRPr="006C44CA" w:rsidRDefault="00370932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0F6AB8" w:rsidRPr="006C44CA" w:rsidRDefault="00370932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F6AB8" w:rsidRPr="006C44CA" w:rsidRDefault="00370932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0F6AB8" w:rsidRPr="006C44CA" w:rsidRDefault="00370932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0F6AB8" w:rsidRPr="006C44CA" w:rsidRDefault="00370932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0F6AB8" w:rsidRPr="006C44CA" w:rsidRDefault="00370932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XVIII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0F6AB8" w:rsidRPr="006C44CA" w:rsidRDefault="000F6A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0F6AB8" w:rsidRPr="006C44CA" w:rsidRDefault="00370932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6C44CA">
        <w:rPr>
          <w:rFonts w:ascii="Times New Roman" w:hAnsi="Times New Roman"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0F6AB8" w:rsidRPr="006C44CA" w:rsidRDefault="00370932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6C44CA">
        <w:rPr>
          <w:rFonts w:ascii="Times New Roman" w:hAnsi="Times New Roman"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0F6AB8" w:rsidRPr="006C44CA" w:rsidRDefault="00370932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6C44CA">
        <w:rPr>
          <w:rFonts w:ascii="Times New Roman" w:hAnsi="Times New Roman"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0F6AB8" w:rsidRPr="006C44CA" w:rsidRDefault="00370932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6C44CA">
        <w:rPr>
          <w:rFonts w:ascii="Times New Roman" w:hAnsi="Times New Roman"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0F6AB8" w:rsidRPr="006C44CA" w:rsidRDefault="00370932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0F6AB8" w:rsidRPr="006C44CA" w:rsidRDefault="00370932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</w:rPr>
        <w:t>составлять систематические таблицы;</w:t>
      </w:r>
    </w:p>
    <w:p w:rsidR="000F6AB8" w:rsidRPr="006C44CA" w:rsidRDefault="00370932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0F6AB8" w:rsidRPr="006C44CA" w:rsidRDefault="00370932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6C44CA">
        <w:rPr>
          <w:rFonts w:ascii="Times New Roman" w:hAnsi="Times New Roman"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0F6AB8" w:rsidRPr="006C44CA" w:rsidRDefault="00370932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0F6AB8" w:rsidRPr="006C44CA" w:rsidRDefault="00370932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F6AB8" w:rsidRPr="006C44CA" w:rsidRDefault="00370932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F6AB8" w:rsidRPr="006C44CA" w:rsidRDefault="00370932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6C44CA">
        <w:rPr>
          <w:rFonts w:ascii="Times New Roman" w:hAnsi="Times New Roman"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0F6AB8" w:rsidRPr="006C44CA" w:rsidRDefault="00370932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0F6AB8" w:rsidRPr="006C44CA" w:rsidRDefault="00370932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6C44CA">
        <w:rPr>
          <w:rFonts w:ascii="Times New Roman" w:hAnsi="Times New Roman"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0F6AB8" w:rsidRPr="006C44CA" w:rsidRDefault="00370932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6C44CA">
        <w:rPr>
          <w:rFonts w:ascii="Times New Roman" w:hAnsi="Times New Roman"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0F6AB8" w:rsidRPr="006C44CA" w:rsidRDefault="00370932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6C44CA">
        <w:rPr>
          <w:rFonts w:ascii="Times New Roman" w:hAnsi="Times New Roman"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0F6AB8" w:rsidRPr="006C44CA" w:rsidRDefault="00370932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0F6AB8" w:rsidRPr="006C44CA" w:rsidRDefault="00370932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6C44CA">
        <w:rPr>
          <w:rFonts w:ascii="Times New Roman" w:hAnsi="Times New Roman"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F6AB8" w:rsidRPr="006C44CA" w:rsidRDefault="00370932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F6AB8" w:rsidRPr="006C44CA" w:rsidRDefault="00370932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6C44CA">
        <w:rPr>
          <w:rFonts w:ascii="Times New Roman" w:hAnsi="Times New Roman"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0F6AB8" w:rsidRPr="006C44CA" w:rsidRDefault="00370932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6C44CA">
        <w:rPr>
          <w:rFonts w:ascii="Times New Roman" w:hAnsi="Times New Roman"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0F6AB8" w:rsidRPr="006C44CA" w:rsidRDefault="00370932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6C44CA">
        <w:rPr>
          <w:rFonts w:ascii="Times New Roman" w:hAnsi="Times New Roman"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- начала </w:t>
      </w:r>
      <w:r w:rsidRPr="006C44CA">
        <w:rPr>
          <w:rFonts w:ascii="Times New Roman" w:hAnsi="Times New Roman"/>
          <w:color w:val="000000"/>
          <w:sz w:val="24"/>
          <w:szCs w:val="24"/>
        </w:rPr>
        <w:t>XXI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F6AB8" w:rsidRPr="006C44CA" w:rsidRDefault="00370932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6C44CA">
        <w:rPr>
          <w:rFonts w:ascii="Times New Roman" w:hAnsi="Times New Roman"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0F6AB8" w:rsidRPr="006C44CA" w:rsidRDefault="00370932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F6AB8" w:rsidRPr="006C44CA" w:rsidRDefault="00370932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F6AB8" w:rsidRPr="006C44CA" w:rsidRDefault="00370932">
      <w:pPr>
        <w:spacing w:after="0" w:line="264" w:lineRule="auto"/>
        <w:ind w:left="120"/>
        <w:jc w:val="both"/>
        <w:rPr>
          <w:sz w:val="24"/>
          <w:szCs w:val="24"/>
        </w:rPr>
      </w:pPr>
      <w:r w:rsidRPr="006C44CA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0F6AB8" w:rsidRPr="006C44CA" w:rsidRDefault="00370932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0F6AB8" w:rsidRPr="006C44CA" w:rsidRDefault="00370932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:rsidR="000F6AB8" w:rsidRPr="006C44CA" w:rsidRDefault="00370932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6C44CA">
        <w:rPr>
          <w:rFonts w:ascii="Times New Roman" w:hAnsi="Times New Roman"/>
          <w:color w:val="000000"/>
          <w:sz w:val="24"/>
          <w:szCs w:val="24"/>
        </w:rPr>
        <w:t>XIX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F6AB8" w:rsidRPr="006C44CA" w:rsidRDefault="00370932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6C44CA">
        <w:rPr>
          <w:rFonts w:ascii="Times New Roman" w:hAnsi="Times New Roman"/>
          <w:color w:val="000000"/>
          <w:sz w:val="24"/>
          <w:szCs w:val="24"/>
        </w:rPr>
        <w:t>XX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</w:t>
      </w:r>
      <w:r w:rsidRPr="006C44CA">
        <w:rPr>
          <w:rFonts w:ascii="Times New Roman" w:hAnsi="Times New Roman"/>
          <w:color w:val="000000"/>
          <w:sz w:val="24"/>
          <w:szCs w:val="24"/>
        </w:rPr>
        <w:t>I</w:t>
      </w:r>
      <w:r w:rsidRPr="006C44C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0F6AB8" w:rsidRPr="006C44CA" w:rsidRDefault="000F6AB8">
      <w:pPr>
        <w:rPr>
          <w:sz w:val="24"/>
          <w:szCs w:val="24"/>
          <w:lang w:val="ru-RU"/>
        </w:rPr>
        <w:sectPr w:rsidR="000F6AB8" w:rsidRPr="006C44CA" w:rsidSect="00900B02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</w:p>
    <w:p w:rsidR="000F6AB8" w:rsidRPr="006C44CA" w:rsidRDefault="00370932">
      <w:pPr>
        <w:spacing w:after="0"/>
        <w:ind w:left="120"/>
        <w:rPr>
          <w:sz w:val="24"/>
          <w:szCs w:val="24"/>
        </w:rPr>
      </w:pPr>
      <w:bookmarkStart w:id="7" w:name="block-1470583"/>
      <w:bookmarkEnd w:id="6"/>
      <w:r w:rsidRPr="006C44C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6C44CA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0F6AB8" w:rsidRPr="006C44CA" w:rsidRDefault="00370932">
      <w:pPr>
        <w:spacing w:after="0"/>
        <w:ind w:left="120"/>
        <w:rPr>
          <w:sz w:val="24"/>
          <w:szCs w:val="24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2004"/>
        <w:gridCol w:w="877"/>
        <w:gridCol w:w="1688"/>
        <w:gridCol w:w="1751"/>
        <w:gridCol w:w="2784"/>
      </w:tblGrid>
      <w:tr w:rsidR="000F6AB8" w:rsidRPr="006C44C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Древний мир. Древний Восток</w:t>
            </w:r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Древний Рим</w:t>
            </w:r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КОЛИЧЕСТВО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</w:tbl>
    <w:p w:rsidR="000F6AB8" w:rsidRPr="006C44CA" w:rsidRDefault="000F6AB8">
      <w:pPr>
        <w:rPr>
          <w:sz w:val="24"/>
          <w:szCs w:val="24"/>
        </w:rPr>
        <w:sectPr w:rsidR="000F6AB8" w:rsidRPr="006C44CA" w:rsidSect="00900B02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</w:p>
    <w:p w:rsidR="000F6AB8" w:rsidRPr="006C44CA" w:rsidRDefault="00370932">
      <w:pPr>
        <w:spacing w:after="0"/>
        <w:ind w:left="120"/>
        <w:rPr>
          <w:sz w:val="24"/>
          <w:szCs w:val="24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1828"/>
        <w:gridCol w:w="895"/>
        <w:gridCol w:w="1727"/>
        <w:gridCol w:w="1791"/>
        <w:gridCol w:w="2852"/>
      </w:tblGrid>
      <w:tr w:rsidR="000F6AB8" w:rsidRPr="006C44CA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—Х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</w:tbl>
    <w:p w:rsidR="000F6AB8" w:rsidRPr="006C44CA" w:rsidRDefault="000F6AB8">
      <w:pPr>
        <w:rPr>
          <w:sz w:val="24"/>
          <w:szCs w:val="24"/>
        </w:rPr>
        <w:sectPr w:rsidR="000F6AB8" w:rsidRPr="006C44CA" w:rsidSect="00900B02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</w:p>
    <w:p w:rsidR="000F6AB8" w:rsidRPr="006C44CA" w:rsidRDefault="00370932">
      <w:pPr>
        <w:spacing w:after="0"/>
        <w:ind w:left="120"/>
        <w:rPr>
          <w:sz w:val="24"/>
          <w:szCs w:val="24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2032"/>
        <w:gridCol w:w="875"/>
        <w:gridCol w:w="1685"/>
        <w:gridCol w:w="1747"/>
        <w:gridCol w:w="2765"/>
      </w:tblGrid>
      <w:tr w:rsidR="000F6AB8" w:rsidRPr="006C44C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Конец XV — XVII в.</w:t>
            </w:r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4C6D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</w:tbl>
    <w:p w:rsidR="000F6AB8" w:rsidRPr="006C44CA" w:rsidRDefault="000F6AB8">
      <w:pPr>
        <w:rPr>
          <w:sz w:val="24"/>
          <w:szCs w:val="24"/>
        </w:rPr>
        <w:sectPr w:rsidR="000F6AB8" w:rsidRPr="006C44CA" w:rsidSect="00900B02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</w:p>
    <w:p w:rsidR="000F6AB8" w:rsidRPr="006C44CA" w:rsidRDefault="00370932">
      <w:pPr>
        <w:spacing w:after="0"/>
        <w:ind w:left="120"/>
        <w:rPr>
          <w:sz w:val="24"/>
          <w:szCs w:val="24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914"/>
        <w:gridCol w:w="886"/>
        <w:gridCol w:w="1708"/>
        <w:gridCol w:w="1771"/>
        <w:gridCol w:w="2819"/>
      </w:tblGrid>
      <w:tr w:rsidR="000F6AB8" w:rsidRPr="006C44C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XVIII в.</w:t>
            </w: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конце 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XVIII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</w:tbl>
    <w:p w:rsidR="000F6AB8" w:rsidRPr="006C44CA" w:rsidRDefault="000F6AB8">
      <w:pPr>
        <w:rPr>
          <w:sz w:val="24"/>
          <w:szCs w:val="24"/>
        </w:rPr>
        <w:sectPr w:rsidR="000F6AB8" w:rsidRPr="006C44CA" w:rsidSect="00900B02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</w:p>
    <w:p w:rsidR="000F6AB8" w:rsidRPr="006C44CA" w:rsidRDefault="00370932">
      <w:pPr>
        <w:spacing w:after="0"/>
        <w:ind w:left="120"/>
        <w:rPr>
          <w:sz w:val="24"/>
          <w:szCs w:val="24"/>
        </w:rPr>
      </w:pPr>
      <w:r w:rsidRPr="006C44C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1954"/>
        <w:gridCol w:w="883"/>
        <w:gridCol w:w="1702"/>
        <w:gridCol w:w="1765"/>
        <w:gridCol w:w="2795"/>
      </w:tblGrid>
      <w:tr w:rsidR="000F6AB8" w:rsidRPr="006C44CA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XIХ — начало ХХ в.</w:t>
            </w: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Российская империя в 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XIX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XX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6C44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Учебный модуль. 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"Введение в Новейшую историю </w:t>
            </w:r>
            <w:r w:rsidRPr="006C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России"</w:t>
            </w: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Великая Отечественная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  <w:tr w:rsidR="000F6AB8" w:rsidRPr="006C4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3709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C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AB8" w:rsidRPr="006C44CA" w:rsidRDefault="000F6AB8">
            <w:pPr>
              <w:rPr>
                <w:sz w:val="24"/>
                <w:szCs w:val="24"/>
              </w:rPr>
            </w:pPr>
          </w:p>
        </w:tc>
      </w:tr>
    </w:tbl>
    <w:p w:rsidR="000F6AB8" w:rsidRPr="006C44CA" w:rsidRDefault="000F6AB8">
      <w:pPr>
        <w:rPr>
          <w:sz w:val="24"/>
          <w:szCs w:val="24"/>
        </w:rPr>
        <w:sectPr w:rsidR="000F6AB8" w:rsidRPr="006C44CA" w:rsidSect="00900B02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</w:p>
    <w:p w:rsidR="00900B02" w:rsidRPr="006C44CA" w:rsidRDefault="00900B02" w:rsidP="00900B02">
      <w:pPr>
        <w:tabs>
          <w:tab w:val="left" w:pos="1170"/>
        </w:tabs>
        <w:rPr>
          <w:sz w:val="24"/>
          <w:szCs w:val="24"/>
        </w:rPr>
      </w:pPr>
    </w:p>
    <w:p w:rsidR="000F6AB8" w:rsidRPr="006C44CA" w:rsidRDefault="00900B02" w:rsidP="00900B02">
      <w:pPr>
        <w:tabs>
          <w:tab w:val="left" w:pos="1170"/>
        </w:tabs>
        <w:rPr>
          <w:sz w:val="24"/>
          <w:szCs w:val="24"/>
        </w:rPr>
        <w:sectPr w:rsidR="000F6AB8" w:rsidRPr="006C44CA" w:rsidSect="00900B02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  <w:r w:rsidRPr="006C44CA">
        <w:rPr>
          <w:sz w:val="24"/>
          <w:szCs w:val="24"/>
        </w:rPr>
        <w:tab/>
      </w:r>
    </w:p>
    <w:bookmarkEnd w:id="7"/>
    <w:p w:rsidR="00370932" w:rsidRPr="006C44CA" w:rsidRDefault="00370932" w:rsidP="00900B02">
      <w:pPr>
        <w:spacing w:after="0"/>
        <w:rPr>
          <w:sz w:val="24"/>
          <w:szCs w:val="24"/>
        </w:rPr>
      </w:pPr>
    </w:p>
    <w:sectPr w:rsidR="00370932" w:rsidRPr="006C44CA" w:rsidSect="00900B02">
      <w:pgSz w:w="11906" w:h="16383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31"/>
    <w:multiLevelType w:val="multilevel"/>
    <w:tmpl w:val="150AA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706618"/>
    <w:multiLevelType w:val="multilevel"/>
    <w:tmpl w:val="E2B24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9352A"/>
    <w:multiLevelType w:val="multilevel"/>
    <w:tmpl w:val="8C029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5F0968"/>
    <w:multiLevelType w:val="multilevel"/>
    <w:tmpl w:val="F32EB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461005"/>
    <w:multiLevelType w:val="multilevel"/>
    <w:tmpl w:val="666A8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1D2F97"/>
    <w:multiLevelType w:val="multilevel"/>
    <w:tmpl w:val="C7E2D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F81B51"/>
    <w:multiLevelType w:val="multilevel"/>
    <w:tmpl w:val="3D2668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4F43FA"/>
    <w:multiLevelType w:val="multilevel"/>
    <w:tmpl w:val="14DE0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7B70C8"/>
    <w:multiLevelType w:val="multilevel"/>
    <w:tmpl w:val="E9E23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457132"/>
    <w:multiLevelType w:val="multilevel"/>
    <w:tmpl w:val="AE8CA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360F66"/>
    <w:multiLevelType w:val="multilevel"/>
    <w:tmpl w:val="DE445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A86551"/>
    <w:multiLevelType w:val="multilevel"/>
    <w:tmpl w:val="506A5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F71798"/>
    <w:multiLevelType w:val="multilevel"/>
    <w:tmpl w:val="B15A4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D1500A"/>
    <w:multiLevelType w:val="multilevel"/>
    <w:tmpl w:val="94AE7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2C15C1"/>
    <w:multiLevelType w:val="multilevel"/>
    <w:tmpl w:val="7340E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56753B"/>
    <w:multiLevelType w:val="multilevel"/>
    <w:tmpl w:val="53125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B64CAA"/>
    <w:multiLevelType w:val="multilevel"/>
    <w:tmpl w:val="AA4A4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661F8B"/>
    <w:multiLevelType w:val="multilevel"/>
    <w:tmpl w:val="8110E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AE3A59"/>
    <w:multiLevelType w:val="multilevel"/>
    <w:tmpl w:val="74600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983146"/>
    <w:multiLevelType w:val="multilevel"/>
    <w:tmpl w:val="16866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F13DB2"/>
    <w:multiLevelType w:val="multilevel"/>
    <w:tmpl w:val="4FAA8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B40098"/>
    <w:multiLevelType w:val="multilevel"/>
    <w:tmpl w:val="DBD07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B67F15"/>
    <w:multiLevelType w:val="multilevel"/>
    <w:tmpl w:val="54E09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2B1B11"/>
    <w:multiLevelType w:val="multilevel"/>
    <w:tmpl w:val="3F842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E16825"/>
    <w:multiLevelType w:val="multilevel"/>
    <w:tmpl w:val="3D1A6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E45DB2"/>
    <w:multiLevelType w:val="multilevel"/>
    <w:tmpl w:val="86001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C02561"/>
    <w:multiLevelType w:val="multilevel"/>
    <w:tmpl w:val="6C823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C5688A"/>
    <w:multiLevelType w:val="multilevel"/>
    <w:tmpl w:val="6A189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F62AF5"/>
    <w:multiLevelType w:val="multilevel"/>
    <w:tmpl w:val="77FEC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B17F8B"/>
    <w:multiLevelType w:val="multilevel"/>
    <w:tmpl w:val="770A2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3A359E"/>
    <w:multiLevelType w:val="multilevel"/>
    <w:tmpl w:val="7AB4C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472CCD"/>
    <w:multiLevelType w:val="multilevel"/>
    <w:tmpl w:val="CEB6D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663DBE"/>
    <w:multiLevelType w:val="multilevel"/>
    <w:tmpl w:val="E06E7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4201C2"/>
    <w:multiLevelType w:val="multilevel"/>
    <w:tmpl w:val="4CBAC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C539BE"/>
    <w:multiLevelType w:val="multilevel"/>
    <w:tmpl w:val="BAD63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2000C0"/>
    <w:multiLevelType w:val="multilevel"/>
    <w:tmpl w:val="EE76E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C15744"/>
    <w:multiLevelType w:val="multilevel"/>
    <w:tmpl w:val="2438E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DD5C2B"/>
    <w:multiLevelType w:val="multilevel"/>
    <w:tmpl w:val="538ED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6"/>
  </w:num>
  <w:num w:numId="3">
    <w:abstractNumId w:val="0"/>
  </w:num>
  <w:num w:numId="4">
    <w:abstractNumId w:val="30"/>
  </w:num>
  <w:num w:numId="5">
    <w:abstractNumId w:val="10"/>
  </w:num>
  <w:num w:numId="6">
    <w:abstractNumId w:val="13"/>
  </w:num>
  <w:num w:numId="7">
    <w:abstractNumId w:val="8"/>
  </w:num>
  <w:num w:numId="8">
    <w:abstractNumId w:val="37"/>
  </w:num>
  <w:num w:numId="9">
    <w:abstractNumId w:val="21"/>
  </w:num>
  <w:num w:numId="10">
    <w:abstractNumId w:val="27"/>
  </w:num>
  <w:num w:numId="11">
    <w:abstractNumId w:val="18"/>
  </w:num>
  <w:num w:numId="12">
    <w:abstractNumId w:val="4"/>
  </w:num>
  <w:num w:numId="13">
    <w:abstractNumId w:val="26"/>
  </w:num>
  <w:num w:numId="14">
    <w:abstractNumId w:val="6"/>
  </w:num>
  <w:num w:numId="15">
    <w:abstractNumId w:val="19"/>
  </w:num>
  <w:num w:numId="16">
    <w:abstractNumId w:val="15"/>
  </w:num>
  <w:num w:numId="17">
    <w:abstractNumId w:val="31"/>
  </w:num>
  <w:num w:numId="18">
    <w:abstractNumId w:val="20"/>
  </w:num>
  <w:num w:numId="19">
    <w:abstractNumId w:val="7"/>
  </w:num>
  <w:num w:numId="20">
    <w:abstractNumId w:val="5"/>
  </w:num>
  <w:num w:numId="21">
    <w:abstractNumId w:val="32"/>
  </w:num>
  <w:num w:numId="22">
    <w:abstractNumId w:val="34"/>
  </w:num>
  <w:num w:numId="23">
    <w:abstractNumId w:val="23"/>
  </w:num>
  <w:num w:numId="24">
    <w:abstractNumId w:val="9"/>
  </w:num>
  <w:num w:numId="25">
    <w:abstractNumId w:val="22"/>
  </w:num>
  <w:num w:numId="26">
    <w:abstractNumId w:val="16"/>
  </w:num>
  <w:num w:numId="27">
    <w:abstractNumId w:val="25"/>
  </w:num>
  <w:num w:numId="28">
    <w:abstractNumId w:val="12"/>
  </w:num>
  <w:num w:numId="29">
    <w:abstractNumId w:val="3"/>
  </w:num>
  <w:num w:numId="30">
    <w:abstractNumId w:val="33"/>
  </w:num>
  <w:num w:numId="31">
    <w:abstractNumId w:val="35"/>
  </w:num>
  <w:num w:numId="32">
    <w:abstractNumId w:val="24"/>
  </w:num>
  <w:num w:numId="33">
    <w:abstractNumId w:val="17"/>
  </w:num>
  <w:num w:numId="34">
    <w:abstractNumId w:val="11"/>
  </w:num>
  <w:num w:numId="35">
    <w:abstractNumId w:val="29"/>
  </w:num>
  <w:num w:numId="36">
    <w:abstractNumId w:val="2"/>
  </w:num>
  <w:num w:numId="37">
    <w:abstractNumId w:val="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8"/>
    <w:rsid w:val="000F6AB8"/>
    <w:rsid w:val="00370932"/>
    <w:rsid w:val="004C6DBF"/>
    <w:rsid w:val="006C44CA"/>
    <w:rsid w:val="00900B02"/>
    <w:rsid w:val="00A2329A"/>
    <w:rsid w:val="00B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2612"/>
  <w15:docId w15:val="{BBCBB39E-6D2E-45EA-BC55-956F1499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1"/>
    <w:qFormat/>
    <w:rsid w:val="00BD7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8a34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1ac44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BE66A-28EB-4399-9ED8-E219E471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54</Pages>
  <Words>17514</Words>
  <Characters>99836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Гречихин Evgeni</dc:creator>
  <cp:lastModifiedBy>HP</cp:lastModifiedBy>
  <cp:revision>5</cp:revision>
  <dcterms:created xsi:type="dcterms:W3CDTF">2023-09-03T05:41:00Z</dcterms:created>
  <dcterms:modified xsi:type="dcterms:W3CDTF">2023-09-04T11:43:00Z</dcterms:modified>
</cp:coreProperties>
</file>